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7D9" w:rsidRPr="00576C70" w:rsidRDefault="00576C70">
      <w:pPr>
        <w:rPr>
          <w:b/>
          <w:sz w:val="40"/>
        </w:rPr>
      </w:pPr>
      <w:r w:rsidRPr="00576C70">
        <w:rPr>
          <w:b/>
          <w:sz w:val="40"/>
        </w:rPr>
        <w:t>Year 8 Ring of Fire Research Task</w:t>
      </w:r>
    </w:p>
    <w:p w:rsidR="00416A79" w:rsidRDefault="00576C70">
      <w:pPr>
        <w:rPr>
          <w:b/>
        </w:rPr>
      </w:pPr>
      <w:r>
        <w:rPr>
          <w:b/>
        </w:rPr>
        <w:t xml:space="preserve">This content will be tested in the Mid-Topic Test on </w:t>
      </w:r>
      <w:r w:rsidRPr="00633854">
        <w:rPr>
          <w:b/>
          <w:i/>
        </w:rPr>
        <w:t>Tuesday 5</w:t>
      </w:r>
      <w:r w:rsidRPr="00633854">
        <w:rPr>
          <w:b/>
          <w:i/>
          <w:vertAlign w:val="superscript"/>
        </w:rPr>
        <w:t>th</w:t>
      </w:r>
      <w:r w:rsidRPr="00633854">
        <w:rPr>
          <w:b/>
          <w:i/>
        </w:rPr>
        <w:t xml:space="preserve"> November</w:t>
      </w:r>
      <w:r>
        <w:rPr>
          <w:b/>
        </w:rPr>
        <w:t xml:space="preserve">. </w:t>
      </w:r>
    </w:p>
    <w:p w:rsidR="00576C70" w:rsidRDefault="00416A79" w:rsidP="00CD42D9">
      <w:pPr>
        <w:rPr>
          <w:b/>
        </w:rPr>
      </w:pPr>
      <w:r>
        <w:rPr>
          <w:b/>
        </w:rPr>
        <w:t xml:space="preserve">Use this website </w:t>
      </w:r>
      <w:hyperlink r:id="rId5" w:history="1">
        <w:r w:rsidRPr="00416A79">
          <w:rPr>
            <w:rStyle w:val="Hyperlink"/>
            <w:b/>
          </w:rPr>
          <w:t>https://kids.kiddle.co/Pacific_Ring_of_Fire</w:t>
        </w:r>
      </w:hyperlink>
      <w:r w:rsidRPr="00416A79">
        <w:rPr>
          <w:b/>
        </w:rPr>
        <w:t xml:space="preserve"> to answer the questions b</w:t>
      </w:r>
      <w:r w:rsidR="00B119D3">
        <w:rPr>
          <w:b/>
        </w:rPr>
        <w:t xml:space="preserve">elow. You may need to click on the </w:t>
      </w:r>
      <w:r w:rsidR="00B119D3" w:rsidRPr="00CD42D9">
        <w:rPr>
          <w:b/>
          <w:color w:val="4472C4" w:themeColor="accent5"/>
        </w:rPr>
        <w:t xml:space="preserve">blue hyperlinks </w:t>
      </w:r>
      <w:r w:rsidR="00B119D3">
        <w:rPr>
          <w:b/>
        </w:rPr>
        <w:t xml:space="preserve">to navigate the page. </w:t>
      </w:r>
    </w:p>
    <w:p w:rsidR="00576C70" w:rsidRDefault="00817345" w:rsidP="00817345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>
        <w:rPr>
          <w:b/>
        </w:rPr>
        <w:t xml:space="preserve">The ring of fire is an arc around the Pacific Ocean where many volcanoes and earthquakes are formed. </w:t>
      </w:r>
    </w:p>
    <w:p w:rsidR="00817345" w:rsidRDefault="00817345" w:rsidP="00817345">
      <w:pPr>
        <w:pStyle w:val="ListParagraph"/>
        <w:numPr>
          <w:ilvl w:val="0"/>
          <w:numId w:val="2"/>
        </w:numPr>
        <w:spacing w:line="480" w:lineRule="auto"/>
        <w:rPr>
          <w:b/>
        </w:rPr>
      </w:pPr>
      <w:r>
        <w:rPr>
          <w:b/>
        </w:rPr>
        <w:t>The ring of fire is _________________________</w:t>
      </w:r>
      <w:proofErr w:type="spellStart"/>
      <w:r>
        <w:rPr>
          <w:b/>
        </w:rPr>
        <w:t>kms</w:t>
      </w:r>
      <w:proofErr w:type="spellEnd"/>
      <w:r>
        <w:rPr>
          <w:b/>
        </w:rPr>
        <w:t xml:space="preserve"> long. </w:t>
      </w:r>
    </w:p>
    <w:p w:rsidR="00817345" w:rsidRDefault="00817345" w:rsidP="00817345">
      <w:pPr>
        <w:pStyle w:val="ListParagraph"/>
        <w:numPr>
          <w:ilvl w:val="0"/>
          <w:numId w:val="2"/>
        </w:numPr>
        <w:spacing w:line="480" w:lineRule="auto"/>
        <w:rPr>
          <w:b/>
        </w:rPr>
      </w:pPr>
      <w:r>
        <w:rPr>
          <w:b/>
        </w:rPr>
        <w:t xml:space="preserve">There are ________________________volcanoes in the ring of fire. </w:t>
      </w:r>
    </w:p>
    <w:p w:rsidR="00817345" w:rsidRDefault="00817345" w:rsidP="00817345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>
        <w:rPr>
          <w:b/>
        </w:rPr>
        <w:t xml:space="preserve">The ring of fire is a direct result of </w:t>
      </w:r>
      <w:r w:rsidRPr="00817345">
        <w:rPr>
          <w:b/>
          <w:i/>
        </w:rPr>
        <w:t>plate tectonics</w:t>
      </w:r>
      <w:r>
        <w:rPr>
          <w:b/>
        </w:rPr>
        <w:t>. Click on the blue ‘plate tectonics’ hyperlink and answer the following questions:</w:t>
      </w:r>
    </w:p>
    <w:p w:rsidR="00817345" w:rsidRDefault="00817345" w:rsidP="00817345">
      <w:pPr>
        <w:pStyle w:val="ListParagraph"/>
        <w:numPr>
          <w:ilvl w:val="0"/>
          <w:numId w:val="3"/>
        </w:numPr>
        <w:spacing w:line="480" w:lineRule="auto"/>
        <w:rPr>
          <w:b/>
        </w:rPr>
      </w:pPr>
      <w:r>
        <w:rPr>
          <w:b/>
        </w:rPr>
        <w:t xml:space="preserve">Describe the theory of continental drift (click on the hyperlink): </w:t>
      </w:r>
    </w:p>
    <w:p w:rsidR="00817345" w:rsidRPr="00817345" w:rsidRDefault="00817345" w:rsidP="00817345">
      <w:pPr>
        <w:spacing w:line="480" w:lineRule="auto"/>
        <w:rPr>
          <w:b/>
        </w:rPr>
      </w:pPr>
    </w:p>
    <w:p w:rsidR="00817345" w:rsidRDefault="00817345" w:rsidP="00817345">
      <w:pPr>
        <w:pStyle w:val="ListParagraph"/>
        <w:numPr>
          <w:ilvl w:val="0"/>
          <w:numId w:val="3"/>
        </w:numPr>
        <w:spacing w:line="480" w:lineRule="auto"/>
        <w:rPr>
          <w:b/>
        </w:rPr>
      </w:pPr>
      <w:r>
        <w:rPr>
          <w:b/>
        </w:rPr>
        <w:t>Describe three (3) pieces of evidence for the theory of continental drift:</w:t>
      </w:r>
    </w:p>
    <w:p w:rsidR="00817345" w:rsidRPr="00817345" w:rsidRDefault="00817345" w:rsidP="00817345">
      <w:pPr>
        <w:pStyle w:val="ListParagraph"/>
        <w:rPr>
          <w:b/>
        </w:rPr>
      </w:pPr>
    </w:p>
    <w:p w:rsidR="00817345" w:rsidRDefault="00817345" w:rsidP="00817345">
      <w:pPr>
        <w:pStyle w:val="ListParagraph"/>
        <w:spacing w:line="480" w:lineRule="auto"/>
        <w:ind w:left="1080"/>
        <w:rPr>
          <w:b/>
        </w:rPr>
      </w:pPr>
    </w:p>
    <w:p w:rsidR="00817345" w:rsidRDefault="00817345" w:rsidP="00817345">
      <w:pPr>
        <w:pStyle w:val="ListParagraph"/>
        <w:spacing w:line="480" w:lineRule="auto"/>
        <w:ind w:left="1080"/>
        <w:rPr>
          <w:b/>
        </w:rPr>
      </w:pPr>
    </w:p>
    <w:p w:rsidR="00817345" w:rsidRDefault="00817345" w:rsidP="00817345">
      <w:pPr>
        <w:pStyle w:val="ListParagraph"/>
        <w:spacing w:line="480" w:lineRule="auto"/>
        <w:ind w:left="1080"/>
        <w:rPr>
          <w:b/>
        </w:rPr>
      </w:pPr>
    </w:p>
    <w:p w:rsidR="00817345" w:rsidRPr="00817345" w:rsidRDefault="00817345" w:rsidP="00817345">
      <w:pPr>
        <w:pStyle w:val="ListParagraph"/>
        <w:rPr>
          <w:b/>
        </w:rPr>
      </w:pPr>
    </w:p>
    <w:p w:rsidR="00817345" w:rsidRDefault="00817345" w:rsidP="00817345">
      <w:pPr>
        <w:pStyle w:val="ListParagraph"/>
        <w:numPr>
          <w:ilvl w:val="0"/>
          <w:numId w:val="3"/>
        </w:numPr>
        <w:spacing w:line="480" w:lineRule="auto"/>
        <w:rPr>
          <w:b/>
        </w:rPr>
      </w:pPr>
      <w:r>
        <w:rPr>
          <w:b/>
        </w:rPr>
        <w:t>Return to the plate tectonics page. Describe seafloor spreading (click on the hyperlink) and give an example of where this occurs:</w:t>
      </w:r>
    </w:p>
    <w:p w:rsidR="00817345" w:rsidRDefault="00817345" w:rsidP="00817345">
      <w:pPr>
        <w:pStyle w:val="ListParagraph"/>
        <w:spacing w:line="480" w:lineRule="auto"/>
        <w:ind w:left="1080"/>
        <w:rPr>
          <w:b/>
        </w:rPr>
      </w:pPr>
    </w:p>
    <w:p w:rsidR="00817345" w:rsidRDefault="00817345" w:rsidP="00817345">
      <w:pPr>
        <w:pStyle w:val="ListParagraph"/>
        <w:spacing w:line="480" w:lineRule="auto"/>
        <w:ind w:left="1080"/>
        <w:rPr>
          <w:b/>
        </w:rPr>
      </w:pPr>
    </w:p>
    <w:p w:rsidR="00CD42D9" w:rsidRDefault="00CD42D9" w:rsidP="00817345">
      <w:pPr>
        <w:pStyle w:val="ListParagraph"/>
        <w:spacing w:line="480" w:lineRule="auto"/>
        <w:ind w:left="1080"/>
        <w:rPr>
          <w:b/>
        </w:rPr>
      </w:pPr>
    </w:p>
    <w:p w:rsidR="00817345" w:rsidRDefault="00817345" w:rsidP="00817345">
      <w:pPr>
        <w:pStyle w:val="ListParagraph"/>
        <w:spacing w:line="480" w:lineRule="auto"/>
        <w:ind w:left="1080"/>
        <w:rPr>
          <w:b/>
        </w:rPr>
      </w:pPr>
    </w:p>
    <w:p w:rsidR="00510E25" w:rsidRDefault="00510E25" w:rsidP="00CD42D9">
      <w:pPr>
        <w:pStyle w:val="ListParagraph"/>
        <w:numPr>
          <w:ilvl w:val="0"/>
          <w:numId w:val="1"/>
        </w:numPr>
        <w:spacing w:line="480" w:lineRule="auto"/>
        <w:rPr>
          <w:b/>
        </w:rPr>
      </w:pPr>
    </w:p>
    <w:p w:rsidR="00576C70" w:rsidRDefault="00510E25" w:rsidP="00510E25">
      <w:pPr>
        <w:pStyle w:val="ListParagraph"/>
        <w:numPr>
          <w:ilvl w:val="0"/>
          <w:numId w:val="4"/>
        </w:numPr>
        <w:spacing w:line="480" w:lineRule="auto"/>
        <w:rPr>
          <w:b/>
        </w:rPr>
      </w:pPr>
      <w:r>
        <w:rPr>
          <w:b/>
        </w:rPr>
        <w:t>Return to the homepage. The Ring of Fire is a result of subduction of tectonic plates. Describe the process of subduction (click on the hyperlink) and indicate which events occur as a result of subduction:</w:t>
      </w:r>
    </w:p>
    <w:p w:rsidR="00510E25" w:rsidRDefault="00510E25" w:rsidP="00510E25">
      <w:pPr>
        <w:spacing w:line="480" w:lineRule="auto"/>
        <w:rPr>
          <w:b/>
        </w:rPr>
      </w:pPr>
    </w:p>
    <w:p w:rsidR="00510E25" w:rsidRDefault="00510E25" w:rsidP="00510E25">
      <w:pPr>
        <w:spacing w:line="480" w:lineRule="auto"/>
        <w:rPr>
          <w:b/>
        </w:rPr>
      </w:pPr>
    </w:p>
    <w:p w:rsidR="00510E25" w:rsidRPr="00510E25" w:rsidRDefault="00510E25" w:rsidP="00510E25">
      <w:pPr>
        <w:spacing w:line="480" w:lineRule="auto"/>
        <w:rPr>
          <w:b/>
        </w:rPr>
      </w:pPr>
    </w:p>
    <w:p w:rsidR="00510E25" w:rsidRDefault="00510E25" w:rsidP="00510E25">
      <w:pPr>
        <w:pStyle w:val="ListParagraph"/>
        <w:numPr>
          <w:ilvl w:val="0"/>
          <w:numId w:val="4"/>
        </w:numPr>
        <w:spacing w:line="480" w:lineRule="auto"/>
        <w:rPr>
          <w:b/>
        </w:rPr>
      </w:pPr>
      <w:r>
        <w:rPr>
          <w:b/>
        </w:rPr>
        <w:t>Name three (3) places around the world where subduction zones exist:</w:t>
      </w:r>
    </w:p>
    <w:p w:rsidR="00361C46" w:rsidRDefault="00361C46" w:rsidP="00361C46">
      <w:pPr>
        <w:spacing w:line="480" w:lineRule="auto"/>
        <w:rPr>
          <w:b/>
        </w:rPr>
      </w:pPr>
    </w:p>
    <w:p w:rsidR="00361C46" w:rsidRDefault="00361C46" w:rsidP="00361C46">
      <w:pPr>
        <w:spacing w:line="480" w:lineRule="auto"/>
        <w:rPr>
          <w:b/>
        </w:rPr>
      </w:pPr>
    </w:p>
    <w:p w:rsidR="00361C46" w:rsidRDefault="00361C46" w:rsidP="00361C46">
      <w:pPr>
        <w:spacing w:line="480" w:lineRule="auto"/>
        <w:rPr>
          <w:b/>
        </w:rPr>
      </w:pPr>
    </w:p>
    <w:p w:rsidR="00361C46" w:rsidRDefault="00361C46" w:rsidP="00361C46">
      <w:pPr>
        <w:spacing w:line="480" w:lineRule="auto"/>
        <w:rPr>
          <w:b/>
        </w:rPr>
      </w:pPr>
    </w:p>
    <w:p w:rsidR="00361C46" w:rsidRDefault="00361C46" w:rsidP="00361C46">
      <w:pPr>
        <w:spacing w:line="480" w:lineRule="auto"/>
        <w:rPr>
          <w:b/>
        </w:rPr>
      </w:pPr>
    </w:p>
    <w:p w:rsidR="00361C46" w:rsidRDefault="00361C46" w:rsidP="00361C46">
      <w:pPr>
        <w:spacing w:line="480" w:lineRule="auto"/>
        <w:rPr>
          <w:b/>
        </w:rPr>
      </w:pPr>
    </w:p>
    <w:p w:rsidR="00361C46" w:rsidRDefault="00361C46" w:rsidP="00361C46">
      <w:pPr>
        <w:spacing w:line="480" w:lineRule="auto"/>
        <w:rPr>
          <w:b/>
        </w:rPr>
      </w:pPr>
    </w:p>
    <w:p w:rsidR="00361C46" w:rsidRDefault="00361C46" w:rsidP="00361C46">
      <w:pPr>
        <w:spacing w:line="480" w:lineRule="auto"/>
        <w:rPr>
          <w:b/>
        </w:rPr>
      </w:pPr>
    </w:p>
    <w:p w:rsidR="00361C46" w:rsidRPr="00361C46" w:rsidRDefault="00361C46" w:rsidP="00361C46">
      <w:pPr>
        <w:spacing w:line="480" w:lineRule="auto"/>
        <w:rPr>
          <w:b/>
        </w:rPr>
      </w:pPr>
    </w:p>
    <w:p w:rsidR="00576C70" w:rsidRDefault="00510E25" w:rsidP="00510E2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Use the table below to plot the Ring of Fire on the map provide:</w:t>
      </w:r>
    </w:p>
    <w:p w:rsidR="00361C46" w:rsidRDefault="00361C46" w:rsidP="00361C46">
      <w:pPr>
        <w:pStyle w:val="ListParagraph"/>
        <w:rPr>
          <w:b/>
        </w:rPr>
      </w:pPr>
      <w:r w:rsidRPr="00361C46">
        <w:rPr>
          <w:b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2257425</wp:posOffset>
            </wp:positionH>
            <wp:positionV relativeFrom="paragraph">
              <wp:posOffset>292100</wp:posOffset>
            </wp:positionV>
            <wp:extent cx="7785735" cy="5010150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5735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62"/>
        <w:gridCol w:w="1462"/>
      </w:tblGrid>
      <w:tr w:rsidR="00361C46" w:rsidTr="00361C46">
        <w:trPr>
          <w:trHeight w:val="603"/>
        </w:trPr>
        <w:tc>
          <w:tcPr>
            <w:tcW w:w="1462" w:type="dxa"/>
          </w:tcPr>
          <w:p w:rsidR="00361C46" w:rsidRDefault="00361C46" w:rsidP="00361C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Longitude</w:t>
            </w:r>
          </w:p>
        </w:tc>
        <w:tc>
          <w:tcPr>
            <w:tcW w:w="1462" w:type="dxa"/>
          </w:tcPr>
          <w:p w:rsidR="00361C46" w:rsidRDefault="00361C46" w:rsidP="00361C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Latitude</w:t>
            </w:r>
          </w:p>
        </w:tc>
      </w:tr>
      <w:tr w:rsidR="00361C46" w:rsidTr="00361C46">
        <w:trPr>
          <w:trHeight w:val="569"/>
        </w:trPr>
        <w:tc>
          <w:tcPr>
            <w:tcW w:w="1462" w:type="dxa"/>
          </w:tcPr>
          <w:p w:rsidR="00361C46" w:rsidRDefault="00361C46" w:rsidP="00361C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150</w:t>
            </w:r>
            <w:r w:rsidR="00D67566">
              <w:rPr>
                <w:b/>
              </w:rPr>
              <w:sym w:font="Symbol" w:char="F0B0"/>
            </w:r>
            <w:r>
              <w:rPr>
                <w:b/>
              </w:rPr>
              <w:t xml:space="preserve"> W</w:t>
            </w:r>
          </w:p>
        </w:tc>
        <w:tc>
          <w:tcPr>
            <w:tcW w:w="1462" w:type="dxa"/>
          </w:tcPr>
          <w:p w:rsidR="00361C46" w:rsidRDefault="00361C46" w:rsidP="00361C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60</w:t>
            </w:r>
            <w:r w:rsidR="00D67566">
              <w:rPr>
                <w:b/>
              </w:rPr>
              <w:sym w:font="Symbol" w:char="F0B0"/>
            </w:r>
            <w:r>
              <w:rPr>
                <w:b/>
              </w:rPr>
              <w:t xml:space="preserve"> N</w:t>
            </w:r>
          </w:p>
        </w:tc>
      </w:tr>
      <w:tr w:rsidR="00361C46" w:rsidTr="00361C46">
        <w:trPr>
          <w:trHeight w:val="603"/>
        </w:trPr>
        <w:tc>
          <w:tcPr>
            <w:tcW w:w="1462" w:type="dxa"/>
          </w:tcPr>
          <w:p w:rsidR="00361C46" w:rsidRDefault="00361C46" w:rsidP="00361C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70</w:t>
            </w:r>
            <w:r w:rsidR="00D67566">
              <w:rPr>
                <w:b/>
              </w:rPr>
              <w:sym w:font="Symbol" w:char="F0B0"/>
            </w:r>
            <w:r>
              <w:rPr>
                <w:b/>
              </w:rPr>
              <w:t xml:space="preserve"> W</w:t>
            </w:r>
          </w:p>
        </w:tc>
        <w:tc>
          <w:tcPr>
            <w:tcW w:w="1462" w:type="dxa"/>
          </w:tcPr>
          <w:p w:rsidR="00361C46" w:rsidRDefault="00361C46" w:rsidP="00361C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35</w:t>
            </w:r>
            <w:r w:rsidR="00D67566">
              <w:rPr>
                <w:b/>
              </w:rPr>
              <w:sym w:font="Symbol" w:char="F0B0"/>
            </w:r>
            <w:r>
              <w:rPr>
                <w:b/>
              </w:rPr>
              <w:t xml:space="preserve"> S</w:t>
            </w:r>
          </w:p>
        </w:tc>
      </w:tr>
      <w:tr w:rsidR="00361C46" w:rsidTr="00361C46">
        <w:trPr>
          <w:trHeight w:val="569"/>
        </w:trPr>
        <w:tc>
          <w:tcPr>
            <w:tcW w:w="1462" w:type="dxa"/>
          </w:tcPr>
          <w:p w:rsidR="00361C46" w:rsidRDefault="00361C46" w:rsidP="00361C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120</w:t>
            </w:r>
            <w:r w:rsidR="00D67566">
              <w:rPr>
                <w:b/>
              </w:rPr>
              <w:sym w:font="Symbol" w:char="F0B0"/>
            </w:r>
            <w:r>
              <w:rPr>
                <w:b/>
              </w:rPr>
              <w:t xml:space="preserve"> W</w:t>
            </w:r>
          </w:p>
        </w:tc>
        <w:tc>
          <w:tcPr>
            <w:tcW w:w="1462" w:type="dxa"/>
          </w:tcPr>
          <w:p w:rsidR="00361C46" w:rsidRDefault="00361C46" w:rsidP="00361C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45</w:t>
            </w:r>
            <w:r w:rsidR="00D67566">
              <w:rPr>
                <w:b/>
              </w:rPr>
              <w:sym w:font="Symbol" w:char="F0B0"/>
            </w:r>
            <w:r>
              <w:rPr>
                <w:b/>
              </w:rPr>
              <w:t xml:space="preserve"> N</w:t>
            </w:r>
          </w:p>
        </w:tc>
      </w:tr>
      <w:tr w:rsidR="00361C46" w:rsidTr="00361C46">
        <w:trPr>
          <w:trHeight w:val="603"/>
        </w:trPr>
        <w:tc>
          <w:tcPr>
            <w:tcW w:w="1462" w:type="dxa"/>
          </w:tcPr>
          <w:p w:rsidR="00361C46" w:rsidRDefault="00361C46" w:rsidP="00361C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61</w:t>
            </w:r>
            <w:r w:rsidR="00D67566">
              <w:rPr>
                <w:b/>
              </w:rPr>
              <w:sym w:font="Symbol" w:char="F0B0"/>
            </w:r>
            <w:r>
              <w:rPr>
                <w:b/>
              </w:rPr>
              <w:t xml:space="preserve"> W</w:t>
            </w:r>
          </w:p>
        </w:tc>
        <w:tc>
          <w:tcPr>
            <w:tcW w:w="1462" w:type="dxa"/>
          </w:tcPr>
          <w:p w:rsidR="00361C46" w:rsidRDefault="00361C46" w:rsidP="00361C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15</w:t>
            </w:r>
            <w:r w:rsidR="00D67566">
              <w:rPr>
                <w:b/>
              </w:rPr>
              <w:sym w:font="Symbol" w:char="F0B0"/>
            </w:r>
            <w:r>
              <w:rPr>
                <w:b/>
              </w:rPr>
              <w:t xml:space="preserve"> N</w:t>
            </w:r>
          </w:p>
        </w:tc>
      </w:tr>
      <w:tr w:rsidR="00361C46" w:rsidTr="00361C46">
        <w:trPr>
          <w:trHeight w:val="569"/>
        </w:trPr>
        <w:tc>
          <w:tcPr>
            <w:tcW w:w="1462" w:type="dxa"/>
          </w:tcPr>
          <w:p w:rsidR="00361C46" w:rsidRDefault="00361C46" w:rsidP="00361C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105</w:t>
            </w:r>
            <w:r w:rsidR="00D67566">
              <w:rPr>
                <w:b/>
              </w:rPr>
              <w:sym w:font="Symbol" w:char="F0B0"/>
            </w:r>
            <w:r>
              <w:rPr>
                <w:b/>
              </w:rPr>
              <w:t xml:space="preserve"> W</w:t>
            </w:r>
          </w:p>
        </w:tc>
        <w:tc>
          <w:tcPr>
            <w:tcW w:w="1462" w:type="dxa"/>
          </w:tcPr>
          <w:p w:rsidR="00361C46" w:rsidRDefault="00361C46" w:rsidP="00361C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20</w:t>
            </w:r>
            <w:r w:rsidR="00D67566">
              <w:rPr>
                <w:b/>
              </w:rPr>
              <w:sym w:font="Symbol" w:char="F0B0"/>
            </w:r>
            <w:r>
              <w:rPr>
                <w:b/>
              </w:rPr>
              <w:t xml:space="preserve"> N</w:t>
            </w:r>
          </w:p>
        </w:tc>
      </w:tr>
      <w:tr w:rsidR="00361C46" w:rsidTr="00361C46">
        <w:trPr>
          <w:trHeight w:val="603"/>
        </w:trPr>
        <w:tc>
          <w:tcPr>
            <w:tcW w:w="1462" w:type="dxa"/>
          </w:tcPr>
          <w:p w:rsidR="00361C46" w:rsidRDefault="00361C46" w:rsidP="00361C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75</w:t>
            </w:r>
            <w:r w:rsidR="00D67566">
              <w:rPr>
                <w:b/>
              </w:rPr>
              <w:sym w:font="Symbol" w:char="F0B0"/>
            </w:r>
            <w:r>
              <w:rPr>
                <w:b/>
              </w:rPr>
              <w:t xml:space="preserve"> W</w:t>
            </w:r>
          </w:p>
        </w:tc>
        <w:tc>
          <w:tcPr>
            <w:tcW w:w="1462" w:type="dxa"/>
          </w:tcPr>
          <w:p w:rsidR="00361C46" w:rsidRDefault="00361C46" w:rsidP="00361C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0</w:t>
            </w:r>
            <w:r w:rsidR="00D67566">
              <w:rPr>
                <w:b/>
              </w:rPr>
              <w:sym w:font="Symbol" w:char="F0B0"/>
            </w:r>
          </w:p>
        </w:tc>
      </w:tr>
      <w:tr w:rsidR="00361C46" w:rsidTr="00361C46">
        <w:trPr>
          <w:trHeight w:val="603"/>
        </w:trPr>
        <w:tc>
          <w:tcPr>
            <w:tcW w:w="1462" w:type="dxa"/>
          </w:tcPr>
          <w:p w:rsidR="00361C46" w:rsidRDefault="00361C46" w:rsidP="00361C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122</w:t>
            </w:r>
            <w:r w:rsidR="00D67566">
              <w:rPr>
                <w:b/>
              </w:rPr>
              <w:sym w:font="Symbol" w:char="F0B0"/>
            </w:r>
            <w:r>
              <w:rPr>
                <w:b/>
              </w:rPr>
              <w:t xml:space="preserve"> W</w:t>
            </w:r>
          </w:p>
        </w:tc>
        <w:tc>
          <w:tcPr>
            <w:tcW w:w="1462" w:type="dxa"/>
          </w:tcPr>
          <w:p w:rsidR="00361C46" w:rsidRDefault="00361C46" w:rsidP="00361C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40</w:t>
            </w:r>
            <w:r w:rsidR="00D67566">
              <w:rPr>
                <w:b/>
              </w:rPr>
              <w:sym w:font="Symbol" w:char="F0B0"/>
            </w:r>
            <w:r>
              <w:rPr>
                <w:b/>
              </w:rPr>
              <w:t xml:space="preserve"> N</w:t>
            </w:r>
          </w:p>
        </w:tc>
      </w:tr>
      <w:tr w:rsidR="00361C46" w:rsidTr="00361C46">
        <w:trPr>
          <w:trHeight w:val="569"/>
        </w:trPr>
        <w:tc>
          <w:tcPr>
            <w:tcW w:w="1462" w:type="dxa"/>
          </w:tcPr>
          <w:p w:rsidR="00361C46" w:rsidRDefault="00361C46" w:rsidP="00361C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160</w:t>
            </w:r>
            <w:r w:rsidR="00D67566">
              <w:rPr>
                <w:b/>
              </w:rPr>
              <w:sym w:font="Symbol" w:char="F0B0"/>
            </w:r>
            <w:r>
              <w:rPr>
                <w:b/>
              </w:rPr>
              <w:t xml:space="preserve"> E</w:t>
            </w:r>
          </w:p>
        </w:tc>
        <w:tc>
          <w:tcPr>
            <w:tcW w:w="1462" w:type="dxa"/>
          </w:tcPr>
          <w:p w:rsidR="00361C46" w:rsidRDefault="00361C46" w:rsidP="00361C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55</w:t>
            </w:r>
            <w:r w:rsidR="00D67566">
              <w:rPr>
                <w:b/>
              </w:rPr>
              <w:sym w:font="Symbol" w:char="F0B0"/>
            </w:r>
            <w:r>
              <w:rPr>
                <w:b/>
              </w:rPr>
              <w:t xml:space="preserve"> N</w:t>
            </w:r>
          </w:p>
        </w:tc>
      </w:tr>
      <w:tr w:rsidR="00361C46" w:rsidTr="00361C46">
        <w:trPr>
          <w:trHeight w:val="603"/>
        </w:trPr>
        <w:tc>
          <w:tcPr>
            <w:tcW w:w="1462" w:type="dxa"/>
          </w:tcPr>
          <w:p w:rsidR="00361C46" w:rsidRDefault="00361C46" w:rsidP="00361C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145</w:t>
            </w:r>
            <w:r w:rsidR="00D67566">
              <w:rPr>
                <w:b/>
              </w:rPr>
              <w:sym w:font="Symbol" w:char="F0B0"/>
            </w:r>
            <w:r>
              <w:rPr>
                <w:b/>
              </w:rPr>
              <w:t xml:space="preserve"> E</w:t>
            </w:r>
          </w:p>
        </w:tc>
        <w:tc>
          <w:tcPr>
            <w:tcW w:w="1462" w:type="dxa"/>
          </w:tcPr>
          <w:p w:rsidR="00361C46" w:rsidRDefault="00361C46" w:rsidP="00361C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40</w:t>
            </w:r>
            <w:r w:rsidR="00D67566">
              <w:rPr>
                <w:b/>
              </w:rPr>
              <w:sym w:font="Symbol" w:char="F0B0"/>
            </w:r>
            <w:r>
              <w:rPr>
                <w:b/>
              </w:rPr>
              <w:t xml:space="preserve"> N</w:t>
            </w:r>
          </w:p>
        </w:tc>
      </w:tr>
      <w:tr w:rsidR="00361C46" w:rsidTr="00361C46">
        <w:trPr>
          <w:trHeight w:val="569"/>
        </w:trPr>
        <w:tc>
          <w:tcPr>
            <w:tcW w:w="1462" w:type="dxa"/>
          </w:tcPr>
          <w:p w:rsidR="00361C46" w:rsidRDefault="00361C46" w:rsidP="00361C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120</w:t>
            </w:r>
            <w:r w:rsidR="00D67566">
              <w:rPr>
                <w:b/>
              </w:rPr>
              <w:sym w:font="Symbol" w:char="F0B0"/>
            </w:r>
            <w:r>
              <w:rPr>
                <w:b/>
              </w:rPr>
              <w:t xml:space="preserve"> E</w:t>
            </w:r>
          </w:p>
        </w:tc>
        <w:tc>
          <w:tcPr>
            <w:tcW w:w="1462" w:type="dxa"/>
          </w:tcPr>
          <w:p w:rsidR="00361C46" w:rsidRDefault="00361C46" w:rsidP="00361C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10</w:t>
            </w:r>
            <w:r w:rsidR="00D67566">
              <w:rPr>
                <w:b/>
              </w:rPr>
              <w:sym w:font="Symbol" w:char="F0B0"/>
            </w:r>
            <w:r>
              <w:rPr>
                <w:b/>
              </w:rPr>
              <w:t xml:space="preserve"> S</w:t>
            </w:r>
          </w:p>
        </w:tc>
      </w:tr>
      <w:tr w:rsidR="00361C46" w:rsidTr="00361C46">
        <w:trPr>
          <w:trHeight w:val="603"/>
        </w:trPr>
        <w:tc>
          <w:tcPr>
            <w:tcW w:w="1462" w:type="dxa"/>
          </w:tcPr>
          <w:p w:rsidR="00361C46" w:rsidRDefault="00D67566" w:rsidP="00361C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105</w:t>
            </w:r>
            <w:r>
              <w:rPr>
                <w:b/>
              </w:rPr>
              <w:sym w:font="Symbol" w:char="F0B0"/>
            </w:r>
            <w:r>
              <w:rPr>
                <w:b/>
              </w:rPr>
              <w:t xml:space="preserve"> </w:t>
            </w:r>
            <w:r w:rsidR="00361C46">
              <w:rPr>
                <w:b/>
              </w:rPr>
              <w:t>E</w:t>
            </w:r>
          </w:p>
        </w:tc>
        <w:tc>
          <w:tcPr>
            <w:tcW w:w="1462" w:type="dxa"/>
          </w:tcPr>
          <w:p w:rsidR="00361C46" w:rsidRDefault="00361C46" w:rsidP="00361C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</w:t>
            </w:r>
            <w:r w:rsidR="00D67566">
              <w:rPr>
                <w:b/>
              </w:rPr>
              <w:sym w:font="Symbol" w:char="F0B0"/>
            </w:r>
            <w:r>
              <w:rPr>
                <w:b/>
              </w:rPr>
              <w:t xml:space="preserve"> S</w:t>
            </w:r>
          </w:p>
        </w:tc>
      </w:tr>
      <w:tr w:rsidR="00361C46" w:rsidTr="00361C46">
        <w:trPr>
          <w:trHeight w:val="569"/>
        </w:trPr>
        <w:tc>
          <w:tcPr>
            <w:tcW w:w="1462" w:type="dxa"/>
          </w:tcPr>
          <w:p w:rsidR="00361C46" w:rsidRDefault="00361C46" w:rsidP="00361C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70</w:t>
            </w:r>
            <w:r w:rsidR="00D67566">
              <w:rPr>
                <w:b/>
              </w:rPr>
              <w:sym w:font="Symbol" w:char="F0B0"/>
            </w:r>
            <w:r>
              <w:rPr>
                <w:b/>
              </w:rPr>
              <w:t xml:space="preserve"> W</w:t>
            </w:r>
          </w:p>
        </w:tc>
        <w:tc>
          <w:tcPr>
            <w:tcW w:w="1462" w:type="dxa"/>
          </w:tcPr>
          <w:p w:rsidR="00361C46" w:rsidRDefault="00361C46" w:rsidP="00361C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30</w:t>
            </w:r>
            <w:r w:rsidR="00D67566">
              <w:rPr>
                <w:b/>
              </w:rPr>
              <w:sym w:font="Symbol" w:char="F0B0"/>
            </w:r>
            <w:r>
              <w:rPr>
                <w:b/>
              </w:rPr>
              <w:t xml:space="preserve"> S</w:t>
            </w:r>
          </w:p>
        </w:tc>
      </w:tr>
      <w:tr w:rsidR="00361C46" w:rsidTr="00361C46">
        <w:trPr>
          <w:trHeight w:val="603"/>
        </w:trPr>
        <w:tc>
          <w:tcPr>
            <w:tcW w:w="1462" w:type="dxa"/>
          </w:tcPr>
          <w:p w:rsidR="00361C46" w:rsidRDefault="00361C46" w:rsidP="00361C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175</w:t>
            </w:r>
            <w:r w:rsidR="00D67566">
              <w:rPr>
                <w:b/>
              </w:rPr>
              <w:sym w:font="Symbol" w:char="F0B0"/>
            </w:r>
            <w:r>
              <w:rPr>
                <w:b/>
              </w:rPr>
              <w:t xml:space="preserve"> E</w:t>
            </w:r>
          </w:p>
        </w:tc>
        <w:tc>
          <w:tcPr>
            <w:tcW w:w="1462" w:type="dxa"/>
          </w:tcPr>
          <w:p w:rsidR="00361C46" w:rsidRDefault="00361C46" w:rsidP="00361C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39</w:t>
            </w:r>
            <w:r w:rsidR="00D67566">
              <w:rPr>
                <w:b/>
              </w:rPr>
              <w:sym w:font="Symbol" w:char="F0B0"/>
            </w:r>
            <w:r>
              <w:rPr>
                <w:b/>
              </w:rPr>
              <w:t xml:space="preserve"> S</w:t>
            </w:r>
          </w:p>
        </w:tc>
      </w:tr>
      <w:tr w:rsidR="00361C46" w:rsidTr="00361C46">
        <w:trPr>
          <w:trHeight w:val="569"/>
        </w:trPr>
        <w:tc>
          <w:tcPr>
            <w:tcW w:w="1462" w:type="dxa"/>
          </w:tcPr>
          <w:p w:rsidR="00361C46" w:rsidRDefault="00361C46" w:rsidP="00361C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123</w:t>
            </w:r>
            <w:r w:rsidR="00D67566">
              <w:rPr>
                <w:b/>
              </w:rPr>
              <w:sym w:font="Symbol" w:char="F0B0"/>
            </w:r>
            <w:r>
              <w:rPr>
                <w:b/>
              </w:rPr>
              <w:t xml:space="preserve"> E</w:t>
            </w:r>
          </w:p>
        </w:tc>
        <w:tc>
          <w:tcPr>
            <w:tcW w:w="1462" w:type="dxa"/>
          </w:tcPr>
          <w:p w:rsidR="00361C46" w:rsidRDefault="00361C46" w:rsidP="00361C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38</w:t>
            </w:r>
            <w:r w:rsidR="00D67566">
              <w:rPr>
                <w:b/>
              </w:rPr>
              <w:sym w:font="Symbol" w:char="F0B0"/>
            </w:r>
            <w:bookmarkStart w:id="0" w:name="_GoBack"/>
            <w:bookmarkEnd w:id="0"/>
            <w:r>
              <w:rPr>
                <w:b/>
              </w:rPr>
              <w:t xml:space="preserve"> N</w:t>
            </w:r>
          </w:p>
        </w:tc>
      </w:tr>
    </w:tbl>
    <w:p w:rsidR="00361C46" w:rsidRPr="00510E25" w:rsidRDefault="00361C46" w:rsidP="00361C46">
      <w:pPr>
        <w:pStyle w:val="ListParagraph"/>
        <w:rPr>
          <w:b/>
        </w:rPr>
      </w:pPr>
    </w:p>
    <w:sectPr w:rsidR="00361C46" w:rsidRPr="00510E25" w:rsidSect="00576C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6695"/>
    <w:multiLevelType w:val="hybridMultilevel"/>
    <w:tmpl w:val="A5EA7110"/>
    <w:lvl w:ilvl="0" w:tplc="32A083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95B77"/>
    <w:multiLevelType w:val="hybridMultilevel"/>
    <w:tmpl w:val="DF94F576"/>
    <w:lvl w:ilvl="0" w:tplc="43BACD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FA06C1"/>
    <w:multiLevelType w:val="hybridMultilevel"/>
    <w:tmpl w:val="9D6846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6400E"/>
    <w:multiLevelType w:val="hybridMultilevel"/>
    <w:tmpl w:val="0FF457DA"/>
    <w:lvl w:ilvl="0" w:tplc="44F628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C70"/>
    <w:rsid w:val="001407D9"/>
    <w:rsid w:val="00361C46"/>
    <w:rsid w:val="00416A79"/>
    <w:rsid w:val="00510E25"/>
    <w:rsid w:val="00576C70"/>
    <w:rsid w:val="00633854"/>
    <w:rsid w:val="00817345"/>
    <w:rsid w:val="00B119D3"/>
    <w:rsid w:val="00CD42D9"/>
    <w:rsid w:val="00D6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73E7A"/>
  <w15:chartTrackingRefBased/>
  <w15:docId w15:val="{BDD3F0FC-E460-432A-9565-09B318C5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6A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73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C4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61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kids.kiddle.co/Pacific_Ring_of_Fi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51B5EC52</Template>
  <TotalTime>52</TotalTime>
  <Pages>3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JOHANSEN Rebecca [Rossmoyne Senior High School]</dc:creator>
  <cp:keywords/>
  <dc:description/>
  <cp:lastModifiedBy>JOHANSEN Rebecca [Rossmoyne Senior High School]</cp:lastModifiedBy>
  <cp:revision>9</cp:revision>
  <cp:lastPrinted>2019-10-23T01:16:00Z</cp:lastPrinted>
  <dcterms:created xsi:type="dcterms:W3CDTF">2019-10-15T00:13:00Z</dcterms:created>
  <dcterms:modified xsi:type="dcterms:W3CDTF">2019-10-23T01:42:00Z</dcterms:modified>
</cp:coreProperties>
</file>