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CB" w:rsidRPr="003B72D7" w:rsidRDefault="003B72D7" w:rsidP="003B72D7">
      <w:pPr>
        <w:jc w:val="center"/>
        <w:rPr>
          <w:b/>
          <w:sz w:val="40"/>
          <w:szCs w:val="40"/>
        </w:rPr>
      </w:pPr>
      <w:r w:rsidRPr="003B72D7">
        <w:rPr>
          <w:b/>
          <w:sz w:val="40"/>
          <w:szCs w:val="40"/>
        </w:rPr>
        <w:t>Solicitor</w:t>
      </w:r>
    </w:p>
    <w:p w:rsidR="004B33BB" w:rsidRDefault="004B33BB" w:rsidP="004B33BB">
      <w:pPr>
        <w:rPr>
          <w:b/>
        </w:rPr>
      </w:pPr>
      <w:r w:rsidRPr="007B518A">
        <w:rPr>
          <w:b/>
        </w:rPr>
        <w:t>Overview:</w:t>
      </w:r>
    </w:p>
    <w:p w:rsidR="004B33BB" w:rsidRDefault="004B33BB">
      <w:r w:rsidRPr="004B33BB">
        <w:t xml:space="preserve">• Advises the barristers in the preparation of the case. </w:t>
      </w:r>
    </w:p>
    <w:p w:rsidR="004B33BB" w:rsidRDefault="004B33BB">
      <w:r w:rsidRPr="004B33BB">
        <w:t xml:space="preserve">• Assists the barristers by recording evidence and pointing out important matters. </w:t>
      </w:r>
    </w:p>
    <w:p w:rsidR="004B33BB" w:rsidRDefault="004B33BB">
      <w:r w:rsidRPr="004B33BB">
        <w:t xml:space="preserve">• Assists in the preparation of the closing address e.g. summarising or contrasting evidence given. </w:t>
      </w:r>
    </w:p>
    <w:p w:rsidR="004B33BB" w:rsidRDefault="004B33BB">
      <w:r w:rsidRPr="004B33BB">
        <w:t xml:space="preserve">• Must be seen to interact with and assist the barristers with the case. </w:t>
      </w:r>
    </w:p>
    <w:p w:rsidR="004B33BB" w:rsidRDefault="004B33BB">
      <w:r w:rsidRPr="004B33BB">
        <w:t xml:space="preserve">• Notes taken by the solicitor must be handed to the Judge in a folder clearly marked with the school’s name and which role the team played (Prosecution or Defence) after the closing address for assessment of the solicitor’s involvement during the trial. </w:t>
      </w:r>
    </w:p>
    <w:p w:rsidR="003B72D7" w:rsidRPr="004B33BB" w:rsidRDefault="003B72D7">
      <w:pPr>
        <w:rPr>
          <w:b/>
        </w:rPr>
      </w:pPr>
      <w:r w:rsidRPr="004B33BB">
        <w:rPr>
          <w:b/>
        </w:rPr>
        <w:t xml:space="preserve">During the trial or through their notes solicitors need to demonstrate that they: </w:t>
      </w:r>
    </w:p>
    <w:p w:rsidR="003B72D7" w:rsidRDefault="003B72D7" w:rsidP="003B72D7">
      <w:pPr>
        <w:pStyle w:val="ListParagraph"/>
        <w:numPr>
          <w:ilvl w:val="0"/>
          <w:numId w:val="1"/>
        </w:numPr>
      </w:pPr>
      <w:r w:rsidRPr="003B72D7">
        <w:t xml:space="preserve">Advised the barristers in the preparation of the case. </w:t>
      </w:r>
    </w:p>
    <w:p w:rsidR="003B72D7" w:rsidRDefault="003B72D7" w:rsidP="003B72D7">
      <w:pPr>
        <w:pStyle w:val="ListParagraph"/>
        <w:numPr>
          <w:ilvl w:val="0"/>
          <w:numId w:val="1"/>
        </w:numPr>
      </w:pPr>
      <w:r w:rsidRPr="003B72D7">
        <w:t>Assisted the barristers by accurate contemporaneous notes of evidence, objections and cross</w:t>
      </w:r>
      <w:r>
        <w:t>-</w:t>
      </w:r>
      <w:r w:rsidRPr="003B72D7">
        <w:t xml:space="preserve">examination; </w:t>
      </w:r>
    </w:p>
    <w:p w:rsidR="003B72D7" w:rsidRDefault="003B72D7" w:rsidP="003B72D7">
      <w:pPr>
        <w:pStyle w:val="ListParagraph"/>
        <w:numPr>
          <w:ilvl w:val="0"/>
          <w:numId w:val="1"/>
        </w:numPr>
      </w:pPr>
      <w:r w:rsidRPr="003B72D7">
        <w:t xml:space="preserve">Identify and point out to the barristers important matters. </w:t>
      </w:r>
    </w:p>
    <w:p w:rsidR="003B72D7" w:rsidRDefault="003B72D7" w:rsidP="003B72D7">
      <w:pPr>
        <w:pStyle w:val="ListParagraph"/>
        <w:numPr>
          <w:ilvl w:val="0"/>
          <w:numId w:val="1"/>
        </w:numPr>
      </w:pPr>
      <w:r w:rsidRPr="003B72D7">
        <w:t xml:space="preserve">Assist in the preparation of the closing address e.g. summarising or contrasting evidence given. </w:t>
      </w:r>
    </w:p>
    <w:p w:rsidR="003B72D7" w:rsidRDefault="003B72D7" w:rsidP="003B72D7">
      <w:pPr>
        <w:pStyle w:val="ListParagraph"/>
        <w:numPr>
          <w:ilvl w:val="0"/>
          <w:numId w:val="1"/>
        </w:numPr>
      </w:pPr>
      <w:r w:rsidRPr="003B72D7">
        <w:t>Interact with and assist the barristers during the case.</w:t>
      </w:r>
    </w:p>
    <w:p w:rsidR="003B72D7" w:rsidRDefault="003B72D7" w:rsidP="003B72D7">
      <w:pPr>
        <w:pStyle w:val="ListParagraph"/>
        <w:numPr>
          <w:ilvl w:val="0"/>
          <w:numId w:val="1"/>
        </w:numPr>
      </w:pPr>
      <w:r w:rsidRPr="003B72D7">
        <w:t xml:space="preserve">Notes taken by the solicitor must be handed to the Judge after the closing address for assessment of the solicitor’s involvement during the trial. </w:t>
      </w:r>
    </w:p>
    <w:p w:rsidR="003B72D7" w:rsidRDefault="003B72D7" w:rsidP="003B72D7">
      <w:pPr>
        <w:pStyle w:val="ListParagraph"/>
        <w:numPr>
          <w:ilvl w:val="0"/>
          <w:numId w:val="1"/>
        </w:numPr>
      </w:pPr>
      <w:r w:rsidRPr="003B72D7">
        <w:t>Judges will need to check the solicitor’s notes for content, questions written down which could assist Counsel and their active participation in the trial.</w:t>
      </w:r>
    </w:p>
    <w:sectPr w:rsidR="003B72D7" w:rsidSect="00E90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42DB"/>
    <w:multiLevelType w:val="hybridMultilevel"/>
    <w:tmpl w:val="251E5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24A03"/>
    <w:multiLevelType w:val="hybridMultilevel"/>
    <w:tmpl w:val="98601434"/>
    <w:lvl w:ilvl="0" w:tplc="673E10A2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3B72D7"/>
    <w:rsid w:val="003B72D7"/>
    <w:rsid w:val="004B33BB"/>
    <w:rsid w:val="00A20740"/>
    <w:rsid w:val="00E9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Williams</dc:creator>
  <cp:lastModifiedBy>Dane Williams</cp:lastModifiedBy>
  <cp:revision>2</cp:revision>
  <dcterms:created xsi:type="dcterms:W3CDTF">2014-02-26T11:51:00Z</dcterms:created>
  <dcterms:modified xsi:type="dcterms:W3CDTF">2014-02-26T12:06:00Z</dcterms:modified>
</cp:coreProperties>
</file>