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784" w:rsidRDefault="008A2784" w:rsidP="008A2784">
      <w:pPr>
        <w:spacing w:before="60"/>
        <w:rPr>
          <w:rFonts w:eastAsiaTheme="minorHAnsi"/>
          <w:b/>
          <w:lang w:eastAsia="en-US"/>
        </w:rPr>
      </w:pPr>
      <w:bookmarkStart w:id="0" w:name="_GoBack"/>
      <w:bookmarkEnd w:id="0"/>
      <w:r>
        <w:rPr>
          <w:rFonts w:eastAsiaTheme="minorHAnsi"/>
          <w:b/>
          <w:noProof/>
          <w:lang w:eastAsia="en-AU"/>
        </w:rPr>
        <w:drawing>
          <wp:anchor distT="0" distB="0" distL="114300" distR="114300" simplePos="0" relativeHeight="251658240" behindDoc="1" locked="0" layoutInCell="1" allowOverlap="1">
            <wp:simplePos x="0" y="0"/>
            <wp:positionH relativeFrom="column">
              <wp:posOffset>228600</wp:posOffset>
            </wp:positionH>
            <wp:positionV relativeFrom="paragraph">
              <wp:posOffset>-47625</wp:posOffset>
            </wp:positionV>
            <wp:extent cx="5067300" cy="1575321"/>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uelon.PNG"/>
                    <pic:cNvPicPr/>
                  </pic:nvPicPr>
                  <pic:blipFill>
                    <a:blip r:embed="rId6">
                      <a:extLst>
                        <a:ext uri="{28A0092B-C50C-407E-A947-70E740481C1C}">
                          <a14:useLocalDpi xmlns:a14="http://schemas.microsoft.com/office/drawing/2010/main" val="0"/>
                        </a:ext>
                      </a:extLst>
                    </a:blip>
                    <a:stretch>
                      <a:fillRect/>
                    </a:stretch>
                  </pic:blipFill>
                  <pic:spPr>
                    <a:xfrm>
                      <a:off x="0" y="0"/>
                      <a:ext cx="5067300" cy="1575321"/>
                    </a:xfrm>
                    <a:prstGeom prst="rect">
                      <a:avLst/>
                    </a:prstGeom>
                  </pic:spPr>
                </pic:pic>
              </a:graphicData>
            </a:graphic>
            <wp14:sizeRelH relativeFrom="page">
              <wp14:pctWidth>0</wp14:pctWidth>
            </wp14:sizeRelH>
            <wp14:sizeRelV relativeFrom="page">
              <wp14:pctHeight>0</wp14:pctHeight>
            </wp14:sizeRelV>
          </wp:anchor>
        </w:drawing>
      </w:r>
    </w:p>
    <w:p w:rsidR="008A2784" w:rsidRDefault="008A2784" w:rsidP="008A2784">
      <w:pPr>
        <w:spacing w:before="60"/>
        <w:rPr>
          <w:rFonts w:eastAsiaTheme="minorHAnsi"/>
          <w:b/>
          <w:lang w:eastAsia="en-US"/>
        </w:rPr>
      </w:pPr>
    </w:p>
    <w:p w:rsidR="008A2784" w:rsidRDefault="008A2784" w:rsidP="008A2784">
      <w:pPr>
        <w:spacing w:before="60"/>
        <w:rPr>
          <w:rFonts w:eastAsiaTheme="minorHAnsi"/>
          <w:b/>
          <w:lang w:eastAsia="en-US"/>
        </w:rPr>
      </w:pPr>
    </w:p>
    <w:p w:rsidR="008A2784" w:rsidRPr="008A2784" w:rsidRDefault="008A2784" w:rsidP="008A2784">
      <w:pPr>
        <w:spacing w:before="60"/>
        <w:rPr>
          <w:rFonts w:eastAsiaTheme="minorHAnsi"/>
          <w:b/>
          <w:sz w:val="28"/>
          <w:szCs w:val="28"/>
          <w:lang w:eastAsia="en-US"/>
        </w:rPr>
      </w:pPr>
      <w:r w:rsidRPr="008A2784">
        <w:rPr>
          <w:rFonts w:eastAsiaTheme="minorHAnsi"/>
          <w:b/>
          <w:sz w:val="28"/>
          <w:szCs w:val="28"/>
          <w:lang w:eastAsia="en-US"/>
        </w:rPr>
        <w:t>Ergonomic Workstation Checklist</w:t>
      </w:r>
    </w:p>
    <w:p w:rsidR="008A2784" w:rsidRDefault="008A2784" w:rsidP="008A2784">
      <w:pPr>
        <w:spacing w:before="60"/>
        <w:rPr>
          <w:rFonts w:eastAsiaTheme="minorHAnsi"/>
          <w:b/>
          <w:lang w:eastAsia="en-US"/>
        </w:rPr>
      </w:pPr>
    </w:p>
    <w:p w:rsidR="008A2784" w:rsidRPr="00F87948" w:rsidRDefault="008A2784" w:rsidP="008A2784">
      <w:pPr>
        <w:spacing w:before="60"/>
        <w:rPr>
          <w:rFonts w:eastAsiaTheme="minorHAnsi"/>
          <w:lang w:eastAsia="en-US"/>
        </w:rPr>
      </w:pPr>
      <w:r w:rsidRPr="00F87948">
        <w:rPr>
          <w:rFonts w:eastAsiaTheme="minorHAnsi"/>
          <w:b/>
          <w:lang w:eastAsia="en-US"/>
        </w:rPr>
        <w:t>Student Name:</w:t>
      </w:r>
      <w:r w:rsidRPr="00F87948">
        <w:rPr>
          <w:rFonts w:eastAsiaTheme="minorHAnsi"/>
          <w:lang w:eastAsia="en-US"/>
        </w:rPr>
        <w:fldChar w:fldCharType="begin">
          <w:ffData>
            <w:name w:val=""/>
            <w:enabled/>
            <w:calcOnExit w:val="0"/>
            <w:textInput/>
          </w:ffData>
        </w:fldChar>
      </w:r>
      <w:r w:rsidRPr="00F87948">
        <w:rPr>
          <w:rFonts w:eastAsiaTheme="minorHAnsi"/>
          <w:lang w:eastAsia="en-US"/>
        </w:rPr>
        <w:instrText xml:space="preserve"> FORMTEXT </w:instrText>
      </w:r>
      <w:r w:rsidRPr="00F87948">
        <w:rPr>
          <w:rFonts w:eastAsiaTheme="minorHAnsi"/>
          <w:lang w:eastAsia="en-US"/>
        </w:rPr>
      </w:r>
      <w:r w:rsidRPr="00F87948">
        <w:rPr>
          <w:rFonts w:eastAsiaTheme="minorHAnsi"/>
          <w:lang w:eastAsia="en-US"/>
        </w:rPr>
        <w:fldChar w:fldCharType="separate"/>
      </w:r>
      <w:r w:rsidRPr="00F87948">
        <w:rPr>
          <w:rFonts w:eastAsiaTheme="minorHAnsi"/>
          <w:lang w:eastAsia="en-US"/>
        </w:rPr>
        <w:t> </w:t>
      </w:r>
      <w:r w:rsidRPr="00F87948">
        <w:rPr>
          <w:rFonts w:eastAsiaTheme="minorHAnsi"/>
          <w:lang w:eastAsia="en-US"/>
        </w:rPr>
        <w:t> </w:t>
      </w:r>
      <w:r w:rsidRPr="00F87948">
        <w:rPr>
          <w:rFonts w:eastAsiaTheme="minorHAnsi"/>
          <w:lang w:eastAsia="en-US"/>
        </w:rPr>
        <w:t> </w:t>
      </w:r>
      <w:r w:rsidRPr="00F87948">
        <w:rPr>
          <w:rFonts w:eastAsiaTheme="minorHAnsi"/>
          <w:lang w:eastAsia="en-US"/>
        </w:rPr>
        <w:t> </w:t>
      </w:r>
      <w:r w:rsidRPr="00F87948">
        <w:rPr>
          <w:rFonts w:eastAsiaTheme="minorHAnsi"/>
          <w:lang w:eastAsia="en-US"/>
        </w:rPr>
        <w:t> </w:t>
      </w:r>
      <w:r w:rsidRPr="00F87948">
        <w:rPr>
          <w:rFonts w:eastAsiaTheme="minorHAnsi"/>
          <w:lang w:eastAsia="en-US"/>
        </w:rPr>
        <w:fldChar w:fldCharType="end"/>
      </w:r>
      <w:r w:rsidRPr="00F87948">
        <w:rPr>
          <w:rFonts w:eastAsiaTheme="minorHAnsi"/>
          <w:lang w:eastAsia="en-US"/>
        </w:rPr>
        <w:tab/>
      </w:r>
      <w:r w:rsidRPr="00F87948">
        <w:rPr>
          <w:rFonts w:eastAsiaTheme="minorHAnsi"/>
          <w:lang w:eastAsia="en-US"/>
        </w:rPr>
        <w:tab/>
      </w:r>
      <w:r w:rsidRPr="00F87948">
        <w:rPr>
          <w:rFonts w:eastAsiaTheme="minorHAnsi"/>
          <w:lang w:eastAsia="en-US"/>
        </w:rPr>
        <w:tab/>
      </w:r>
      <w:r w:rsidRPr="00F87948">
        <w:rPr>
          <w:rFonts w:eastAsiaTheme="minorHAnsi"/>
          <w:lang w:eastAsia="en-US"/>
        </w:rPr>
        <w:tab/>
        <w:t xml:space="preserve">      </w:t>
      </w:r>
      <w:r w:rsidRPr="00F87948">
        <w:rPr>
          <w:rFonts w:eastAsiaTheme="minorHAnsi"/>
          <w:b/>
          <w:lang w:eastAsia="en-US"/>
        </w:rPr>
        <w:t>Workstation location:</w:t>
      </w:r>
      <w:r w:rsidRPr="00F87948">
        <w:rPr>
          <w:rFonts w:eastAsiaTheme="minorHAnsi"/>
          <w:lang w:eastAsia="en-US"/>
        </w:rPr>
        <w:t xml:space="preserve"> </w:t>
      </w:r>
      <w:bookmarkStart w:id="1" w:name="Text12"/>
      <w:r w:rsidRPr="00F87948">
        <w:rPr>
          <w:rFonts w:eastAsiaTheme="minorHAnsi"/>
          <w:lang w:eastAsia="en-US"/>
        </w:rPr>
        <w:fldChar w:fldCharType="begin">
          <w:ffData>
            <w:name w:val="Text12"/>
            <w:enabled/>
            <w:calcOnExit w:val="0"/>
            <w:textInput/>
          </w:ffData>
        </w:fldChar>
      </w:r>
      <w:r w:rsidRPr="00F87948">
        <w:rPr>
          <w:rFonts w:eastAsiaTheme="minorHAnsi"/>
          <w:lang w:eastAsia="en-US"/>
        </w:rPr>
        <w:instrText xml:space="preserve"> FORMTEXT </w:instrText>
      </w:r>
      <w:r w:rsidRPr="00F87948">
        <w:rPr>
          <w:rFonts w:eastAsiaTheme="minorHAnsi"/>
          <w:lang w:eastAsia="en-US"/>
        </w:rPr>
      </w:r>
      <w:r w:rsidRPr="00F87948">
        <w:rPr>
          <w:rFonts w:eastAsiaTheme="minorHAnsi"/>
          <w:lang w:eastAsia="en-US"/>
        </w:rPr>
        <w:fldChar w:fldCharType="separate"/>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lang w:eastAsia="en-US"/>
        </w:rPr>
        <w:fldChar w:fldCharType="end"/>
      </w:r>
      <w:bookmarkEnd w:id="1"/>
    </w:p>
    <w:p w:rsidR="008A2784" w:rsidRPr="00F87948" w:rsidRDefault="008A2784" w:rsidP="008A2784">
      <w:pPr>
        <w:spacing w:before="60"/>
        <w:rPr>
          <w:rFonts w:eastAsiaTheme="minorHAnsi"/>
          <w:lang w:eastAsia="en-US"/>
        </w:rPr>
      </w:pPr>
      <w:r w:rsidRPr="00F87948">
        <w:rPr>
          <w:rFonts w:eastAsiaTheme="minorHAnsi"/>
          <w:b/>
          <w:lang w:eastAsia="en-US"/>
        </w:rPr>
        <w:t>Date of assessment:</w:t>
      </w:r>
      <w:r w:rsidRPr="00F87948">
        <w:rPr>
          <w:rFonts w:eastAsiaTheme="minorHAnsi"/>
          <w:lang w:eastAsia="en-US"/>
        </w:rPr>
        <w:fldChar w:fldCharType="begin">
          <w:ffData>
            <w:name w:val=""/>
            <w:enabled/>
            <w:calcOnExit w:val="0"/>
            <w:textInput/>
          </w:ffData>
        </w:fldChar>
      </w:r>
      <w:r w:rsidRPr="00F87948">
        <w:rPr>
          <w:rFonts w:eastAsiaTheme="minorHAnsi"/>
          <w:lang w:eastAsia="en-US"/>
        </w:rPr>
        <w:instrText xml:space="preserve"> FORMTEXT </w:instrText>
      </w:r>
      <w:r w:rsidRPr="00F87948">
        <w:rPr>
          <w:rFonts w:eastAsiaTheme="minorHAnsi"/>
          <w:lang w:eastAsia="en-US"/>
        </w:rPr>
      </w:r>
      <w:r w:rsidRPr="00F87948">
        <w:rPr>
          <w:rFonts w:eastAsiaTheme="minorHAnsi"/>
          <w:lang w:eastAsia="en-US"/>
        </w:rPr>
        <w:fldChar w:fldCharType="separate"/>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noProof/>
          <w:lang w:eastAsia="en-US"/>
        </w:rPr>
        <w:t> </w:t>
      </w:r>
      <w:r w:rsidRPr="00F87948">
        <w:rPr>
          <w:rFonts w:eastAsiaTheme="minorHAnsi"/>
          <w:lang w:eastAsia="en-US"/>
        </w:rPr>
        <w:fldChar w:fldCharType="end"/>
      </w:r>
    </w:p>
    <w:tbl>
      <w:tblPr>
        <w:tblStyle w:val="TableGrid1"/>
        <w:tblW w:w="0" w:type="auto"/>
        <w:tblLook w:val="04A0" w:firstRow="1" w:lastRow="0" w:firstColumn="1" w:lastColumn="0" w:noHBand="0" w:noVBand="1"/>
      </w:tblPr>
      <w:tblGrid>
        <w:gridCol w:w="1951"/>
        <w:gridCol w:w="5103"/>
        <w:gridCol w:w="1843"/>
      </w:tblGrid>
      <w:tr w:rsidR="008A2784" w:rsidRPr="00F87948" w:rsidTr="00C27F06">
        <w:tc>
          <w:tcPr>
            <w:tcW w:w="1951" w:type="dxa"/>
          </w:tcPr>
          <w:p w:rsidR="008A2784" w:rsidRPr="00F87948" w:rsidRDefault="008A2784" w:rsidP="00C27F06">
            <w:pPr>
              <w:spacing w:line="276" w:lineRule="auto"/>
              <w:jc w:val="center"/>
              <w:rPr>
                <w:b/>
              </w:rPr>
            </w:pPr>
            <w:r w:rsidRPr="00F87948">
              <w:rPr>
                <w:b/>
              </w:rPr>
              <w:t>Location/Item</w:t>
            </w:r>
          </w:p>
        </w:tc>
        <w:tc>
          <w:tcPr>
            <w:tcW w:w="5103" w:type="dxa"/>
          </w:tcPr>
          <w:p w:rsidR="008A2784" w:rsidRPr="00F87948" w:rsidRDefault="008A2784" w:rsidP="00C27F06">
            <w:pPr>
              <w:spacing w:line="276" w:lineRule="auto"/>
              <w:jc w:val="center"/>
              <w:rPr>
                <w:b/>
              </w:rPr>
            </w:pPr>
            <w:r w:rsidRPr="00F87948">
              <w:rPr>
                <w:b/>
              </w:rPr>
              <w:t>Instructions</w:t>
            </w:r>
          </w:p>
        </w:tc>
        <w:tc>
          <w:tcPr>
            <w:tcW w:w="1843" w:type="dxa"/>
          </w:tcPr>
          <w:p w:rsidR="008A2784" w:rsidRPr="00F87948" w:rsidRDefault="008A2784" w:rsidP="00C27F06">
            <w:pPr>
              <w:spacing w:line="276" w:lineRule="auto"/>
              <w:jc w:val="center"/>
              <w:rPr>
                <w:b/>
              </w:rPr>
            </w:pPr>
            <w:r w:rsidRPr="00F87948">
              <w:rPr>
                <w:b/>
              </w:rPr>
              <w:t>Completed?</w:t>
            </w:r>
          </w:p>
        </w:tc>
      </w:tr>
      <w:tr w:rsidR="008A2784" w:rsidRPr="00F87948" w:rsidTr="00C27F06">
        <w:tc>
          <w:tcPr>
            <w:tcW w:w="1951" w:type="dxa"/>
          </w:tcPr>
          <w:p w:rsidR="008A2784" w:rsidRPr="00F87948" w:rsidRDefault="008A2784" w:rsidP="00C27F06">
            <w:pPr>
              <w:spacing w:line="276" w:lineRule="auto"/>
            </w:pPr>
            <w:r w:rsidRPr="00F87948">
              <w:t>Chair</w:t>
            </w:r>
          </w:p>
        </w:tc>
        <w:tc>
          <w:tcPr>
            <w:tcW w:w="5103" w:type="dxa"/>
          </w:tcPr>
          <w:p w:rsidR="008A2784" w:rsidRPr="00F87948" w:rsidRDefault="008A2784" w:rsidP="00C27F06">
            <w:pPr>
              <w:spacing w:line="276" w:lineRule="auto"/>
              <w:jc w:val="both"/>
            </w:pPr>
            <w:r w:rsidRPr="00F87948">
              <w:t>Check how the mechanisms on your chair work so you can adjust it to suit you and your workstation</w:t>
            </w:r>
          </w:p>
          <w:p w:rsidR="008A2784" w:rsidRPr="00F87948" w:rsidRDefault="008A2784" w:rsidP="008A2784">
            <w:pPr>
              <w:numPr>
                <w:ilvl w:val="0"/>
                <w:numId w:val="1"/>
              </w:numPr>
              <w:spacing w:line="276" w:lineRule="auto"/>
              <w:jc w:val="both"/>
            </w:pPr>
            <w:r w:rsidRPr="00F87948">
              <w:t>Seat height</w:t>
            </w:r>
          </w:p>
          <w:p w:rsidR="008A2784" w:rsidRPr="00F87948" w:rsidRDefault="008A2784" w:rsidP="008A2784">
            <w:pPr>
              <w:numPr>
                <w:ilvl w:val="0"/>
                <w:numId w:val="1"/>
              </w:numPr>
              <w:spacing w:line="276" w:lineRule="auto"/>
              <w:jc w:val="both"/>
            </w:pPr>
            <w:r w:rsidRPr="00F87948">
              <w:t>Backrest height</w:t>
            </w:r>
          </w:p>
          <w:p w:rsidR="008A2784" w:rsidRPr="00F87948" w:rsidRDefault="008A2784" w:rsidP="008A2784">
            <w:pPr>
              <w:numPr>
                <w:ilvl w:val="0"/>
                <w:numId w:val="1"/>
              </w:numPr>
              <w:spacing w:line="276" w:lineRule="auto"/>
              <w:jc w:val="both"/>
            </w:pPr>
            <w:r w:rsidRPr="00F87948">
              <w:t>Backrest angle</w:t>
            </w:r>
          </w:p>
          <w:p w:rsidR="008A2784" w:rsidRPr="00F87948" w:rsidRDefault="008A2784" w:rsidP="008A2784">
            <w:pPr>
              <w:numPr>
                <w:ilvl w:val="0"/>
                <w:numId w:val="1"/>
              </w:numPr>
              <w:spacing w:line="276" w:lineRule="auto"/>
              <w:jc w:val="both"/>
            </w:pPr>
            <w:r w:rsidRPr="00F87948">
              <w:t>Seat tilt</w:t>
            </w:r>
          </w:p>
          <w:p w:rsidR="008A2784" w:rsidRPr="00F87948" w:rsidRDefault="008A2784" w:rsidP="008A2784">
            <w:pPr>
              <w:numPr>
                <w:ilvl w:val="0"/>
                <w:numId w:val="1"/>
              </w:numPr>
              <w:spacing w:line="276" w:lineRule="auto"/>
              <w:jc w:val="both"/>
            </w:pPr>
            <w:r w:rsidRPr="00F87948">
              <w:t>Seat slide</w:t>
            </w:r>
          </w:p>
        </w:tc>
        <w:sdt>
          <w:sdtPr>
            <w:rPr>
              <w:sz w:val="44"/>
              <w:szCs w:val="44"/>
            </w:rPr>
            <w:id w:val="1778913690"/>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Seat height</w:t>
            </w:r>
          </w:p>
        </w:tc>
        <w:tc>
          <w:tcPr>
            <w:tcW w:w="5103" w:type="dxa"/>
          </w:tcPr>
          <w:p w:rsidR="008A2784" w:rsidRPr="00F87948" w:rsidRDefault="008A2784" w:rsidP="00C27F06">
            <w:pPr>
              <w:spacing w:line="276" w:lineRule="auto"/>
              <w:jc w:val="both"/>
            </w:pPr>
            <w:r w:rsidRPr="00F87948">
              <w:t>Adjust seat height so that the work surface/keyboard is slightly below elbow height when the shoulders are relaxed and the elbows are at approximately right angles. Check that feet are flat on the floor, knees are bent at right angles and thighs are parallel to the floor or tilted slightly forward.</w:t>
            </w:r>
          </w:p>
        </w:tc>
        <w:sdt>
          <w:sdtPr>
            <w:rPr>
              <w:sz w:val="44"/>
              <w:szCs w:val="44"/>
            </w:rPr>
            <w:id w:val="1370187004"/>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Backrest</w:t>
            </w:r>
          </w:p>
        </w:tc>
        <w:tc>
          <w:tcPr>
            <w:tcW w:w="5103" w:type="dxa"/>
          </w:tcPr>
          <w:p w:rsidR="008A2784" w:rsidRPr="00F87948" w:rsidRDefault="008A2784" w:rsidP="00C27F06">
            <w:pPr>
              <w:spacing w:line="276" w:lineRule="auto"/>
              <w:jc w:val="both"/>
            </w:pPr>
            <w:r w:rsidRPr="00F87948">
              <w:t xml:space="preserve">Adjust backrest (vertically) so that the lumbar support fits in the lumber curve of your lower back. </w:t>
            </w:r>
            <w:r w:rsidRPr="00F87948">
              <w:rPr>
                <w:bCs/>
              </w:rPr>
              <w:t>Adjust the back of the chair to a 90°-110° reclined angle.</w:t>
            </w:r>
          </w:p>
        </w:tc>
        <w:sdt>
          <w:sdtPr>
            <w:rPr>
              <w:sz w:val="44"/>
              <w:szCs w:val="44"/>
            </w:rPr>
            <w:id w:val="932937771"/>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Pr>
                    <w:rFonts w:ascii="MS Gothic" w:eastAsia="MS Gothic" w:hAnsi="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Seat Tilt</w:t>
            </w:r>
          </w:p>
        </w:tc>
        <w:tc>
          <w:tcPr>
            <w:tcW w:w="5103" w:type="dxa"/>
          </w:tcPr>
          <w:p w:rsidR="008A2784" w:rsidRPr="00F87948" w:rsidRDefault="008A2784" w:rsidP="00C27F06">
            <w:pPr>
              <w:spacing w:line="276" w:lineRule="auto"/>
              <w:jc w:val="both"/>
            </w:pPr>
            <w:r w:rsidRPr="00F87948">
              <w:t>Adjust seat tilt so that your hips and tops of your thighs are at right angles (or slightly greater).</w:t>
            </w:r>
          </w:p>
        </w:tc>
        <w:sdt>
          <w:sdtPr>
            <w:rPr>
              <w:sz w:val="44"/>
              <w:szCs w:val="44"/>
            </w:rPr>
            <w:id w:val="-175889098"/>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Seat Slide</w:t>
            </w:r>
          </w:p>
        </w:tc>
        <w:tc>
          <w:tcPr>
            <w:tcW w:w="5103" w:type="dxa"/>
          </w:tcPr>
          <w:p w:rsidR="008A2784" w:rsidRPr="00F87948" w:rsidRDefault="008A2784" w:rsidP="00C27F06">
            <w:pPr>
              <w:spacing w:line="276" w:lineRule="auto"/>
              <w:jc w:val="both"/>
            </w:pPr>
            <w:r w:rsidRPr="00F87948">
              <w:t>Check that the clearance between the front edge of the seat and the lower part of the legs (your calves) is approximately 50mm.</w:t>
            </w:r>
          </w:p>
        </w:tc>
        <w:sdt>
          <w:sdtPr>
            <w:rPr>
              <w:sz w:val="44"/>
              <w:szCs w:val="44"/>
            </w:rPr>
            <w:id w:val="1126978926"/>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Armrests</w:t>
            </w:r>
          </w:p>
        </w:tc>
        <w:tc>
          <w:tcPr>
            <w:tcW w:w="5103" w:type="dxa"/>
          </w:tcPr>
          <w:p w:rsidR="008A2784" w:rsidRPr="00F87948" w:rsidRDefault="008A2784" w:rsidP="00C27F06">
            <w:pPr>
              <w:spacing w:line="276" w:lineRule="auto"/>
              <w:jc w:val="both"/>
            </w:pPr>
            <w:r w:rsidRPr="00F87948">
              <w:t>Arm rest are not recommended for keyboard work but may provide support during other activities. If the armrests are interfering with access to the desk either lower them or arrange for them to be removed.</w:t>
            </w:r>
          </w:p>
        </w:tc>
        <w:sdt>
          <w:sdtPr>
            <w:rPr>
              <w:sz w:val="44"/>
              <w:szCs w:val="44"/>
            </w:rPr>
            <w:id w:val="332960251"/>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Desk (adjustable)</w:t>
            </w:r>
          </w:p>
        </w:tc>
        <w:tc>
          <w:tcPr>
            <w:tcW w:w="5103" w:type="dxa"/>
          </w:tcPr>
          <w:p w:rsidR="008A2784" w:rsidRPr="00F87948" w:rsidRDefault="008A2784" w:rsidP="00C27F06">
            <w:pPr>
              <w:spacing w:line="276" w:lineRule="auto"/>
            </w:pPr>
            <w:r w:rsidRPr="00F87948">
              <w:t>If your workstation is adjustable, adjust the desk so the top surface is just below elbow height. To determine your elbow height, relax your shoulders and bend your elbows to about 90 degrees and check the elbow height against the desk height.</w:t>
            </w:r>
          </w:p>
        </w:tc>
        <w:sdt>
          <w:sdtPr>
            <w:rPr>
              <w:sz w:val="44"/>
              <w:szCs w:val="44"/>
            </w:rPr>
            <w:id w:val="1229569195"/>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lastRenderedPageBreak/>
              <w:t>Desk (fixed height)</w:t>
            </w:r>
          </w:p>
        </w:tc>
        <w:tc>
          <w:tcPr>
            <w:tcW w:w="5103" w:type="dxa"/>
          </w:tcPr>
          <w:p w:rsidR="008A2784" w:rsidRPr="00F87948" w:rsidRDefault="008A2784" w:rsidP="00C27F06">
            <w:pPr>
              <w:spacing w:line="276" w:lineRule="auto"/>
              <w:jc w:val="both"/>
            </w:pPr>
            <w:r w:rsidRPr="00F87948">
              <w:t>Chair adjustments are relied on to meet the user and task requirements.</w:t>
            </w:r>
          </w:p>
        </w:tc>
        <w:sdt>
          <w:sdtPr>
            <w:rPr>
              <w:sz w:val="44"/>
              <w:szCs w:val="44"/>
            </w:rPr>
            <w:id w:val="-1939207592"/>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Leg clearance</w:t>
            </w:r>
          </w:p>
        </w:tc>
        <w:tc>
          <w:tcPr>
            <w:tcW w:w="5103" w:type="dxa"/>
          </w:tcPr>
          <w:p w:rsidR="008A2784" w:rsidRPr="00F87948" w:rsidRDefault="008A2784" w:rsidP="00C27F06">
            <w:pPr>
              <w:spacing w:line="276" w:lineRule="auto"/>
              <w:jc w:val="both"/>
            </w:pPr>
            <w:r w:rsidRPr="00F87948">
              <w:t>Space under the desk should be sufficient to allow free leg movement without obstruction. Ideal space is a minimum of 550mm depth by 800mm in width.</w:t>
            </w:r>
          </w:p>
        </w:tc>
        <w:sdt>
          <w:sdtPr>
            <w:rPr>
              <w:sz w:val="44"/>
              <w:szCs w:val="44"/>
            </w:rPr>
            <w:id w:val="1746145861"/>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Pr>
                    <w:rFonts w:ascii="MS Gothic" w:eastAsia="MS Gothic" w:hAnsi="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Keyboard</w:t>
            </w:r>
          </w:p>
        </w:tc>
        <w:tc>
          <w:tcPr>
            <w:tcW w:w="5103" w:type="dxa"/>
          </w:tcPr>
          <w:p w:rsidR="008A2784" w:rsidRPr="00F87948" w:rsidRDefault="008A2784" w:rsidP="00C27F06">
            <w:pPr>
              <w:spacing w:line="276" w:lineRule="auto"/>
              <w:jc w:val="both"/>
            </w:pPr>
            <w:r w:rsidRPr="00F87948">
              <w:t>Tilt the keyboard using the feet at the back to suit your level of comfort. The common and preferred setting is where the feet are lowered so the keyboard sits flat on the desk. The keyboard should be aligned with the computer screen and directly in front of the user. Place as close to the front edge of the desk as is comfortable.</w:t>
            </w:r>
          </w:p>
        </w:tc>
        <w:sdt>
          <w:sdtPr>
            <w:rPr>
              <w:sz w:val="44"/>
              <w:szCs w:val="44"/>
            </w:rPr>
            <w:id w:val="120574985"/>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Mouse</w:t>
            </w:r>
          </w:p>
        </w:tc>
        <w:tc>
          <w:tcPr>
            <w:tcW w:w="5103" w:type="dxa"/>
          </w:tcPr>
          <w:p w:rsidR="008A2784" w:rsidRPr="00F87948" w:rsidRDefault="008A2784" w:rsidP="00C27F06">
            <w:pPr>
              <w:spacing w:line="276" w:lineRule="auto"/>
            </w:pPr>
            <w:r w:rsidRPr="00F87948">
              <w:t>Place the mouse close and directly beside and preferably on the same level as the keyboard on your preferred side.</w:t>
            </w:r>
          </w:p>
        </w:tc>
        <w:sdt>
          <w:sdtPr>
            <w:rPr>
              <w:sz w:val="44"/>
              <w:szCs w:val="44"/>
            </w:rPr>
            <w:id w:val="30387650"/>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Pr>
                    <w:rFonts w:ascii="MS Gothic" w:eastAsia="MS Gothic" w:hAnsi="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Monitor Height</w:t>
            </w:r>
          </w:p>
        </w:tc>
        <w:tc>
          <w:tcPr>
            <w:tcW w:w="5103" w:type="dxa"/>
          </w:tcPr>
          <w:p w:rsidR="008A2784" w:rsidRPr="00F87948" w:rsidRDefault="008A2784" w:rsidP="00C27F06">
            <w:pPr>
              <w:spacing w:line="276" w:lineRule="auto"/>
            </w:pPr>
            <w:r w:rsidRPr="00F87948">
              <w:t>Position the monitor screen so that the top of the screen is level with or slightly lower than your eyes when you are sitting in an upright position.</w:t>
            </w:r>
          </w:p>
        </w:tc>
        <w:sdt>
          <w:sdtPr>
            <w:rPr>
              <w:sz w:val="44"/>
              <w:szCs w:val="44"/>
            </w:rPr>
            <w:id w:val="-1146816840"/>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Monitor Distance</w:t>
            </w:r>
          </w:p>
        </w:tc>
        <w:tc>
          <w:tcPr>
            <w:tcW w:w="5103" w:type="dxa"/>
          </w:tcPr>
          <w:p w:rsidR="008A2784" w:rsidRPr="00F87948" w:rsidRDefault="008A2784" w:rsidP="00C27F06">
            <w:pPr>
              <w:spacing w:line="276" w:lineRule="auto"/>
              <w:jc w:val="both"/>
            </w:pPr>
            <w:r w:rsidRPr="00F87948">
              <w:t>Firstly place the screen at an arm’s length away (or 500- 700mm) from the usual seated position. Trial the position and move closer or further away as required.</w:t>
            </w:r>
          </w:p>
        </w:tc>
        <w:sdt>
          <w:sdtPr>
            <w:rPr>
              <w:sz w:val="44"/>
              <w:szCs w:val="44"/>
            </w:rPr>
            <w:id w:val="576331924"/>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Monitor Position</w:t>
            </w:r>
          </w:p>
        </w:tc>
        <w:tc>
          <w:tcPr>
            <w:tcW w:w="5103" w:type="dxa"/>
          </w:tcPr>
          <w:p w:rsidR="008A2784" w:rsidRPr="00F87948" w:rsidRDefault="008A2784" w:rsidP="00C27F06">
            <w:pPr>
              <w:spacing w:line="276" w:lineRule="auto"/>
              <w:jc w:val="both"/>
            </w:pPr>
            <w:r w:rsidRPr="00F87948">
              <w:t>Monitors should be placed directly in front of user. The screen should be placed so that it does not face windows, catching reflections from the windows, or have a window directly behind it causing glare from the window.</w:t>
            </w:r>
          </w:p>
        </w:tc>
        <w:sdt>
          <w:sdtPr>
            <w:rPr>
              <w:sz w:val="44"/>
              <w:szCs w:val="44"/>
            </w:rPr>
            <w:id w:val="-1168089541"/>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r w:rsidR="008A2784" w:rsidRPr="00F87948" w:rsidTr="00C27F06">
        <w:tc>
          <w:tcPr>
            <w:tcW w:w="1951" w:type="dxa"/>
          </w:tcPr>
          <w:p w:rsidR="008A2784" w:rsidRPr="00F87948" w:rsidRDefault="008A2784" w:rsidP="00C27F06">
            <w:pPr>
              <w:spacing w:line="276" w:lineRule="auto"/>
            </w:pPr>
            <w:r w:rsidRPr="00F87948">
              <w:t>Monitor Angle</w:t>
            </w:r>
          </w:p>
        </w:tc>
        <w:tc>
          <w:tcPr>
            <w:tcW w:w="5103" w:type="dxa"/>
          </w:tcPr>
          <w:p w:rsidR="008A2784" w:rsidRPr="00F87948" w:rsidRDefault="008A2784" w:rsidP="00C27F06">
            <w:pPr>
              <w:spacing w:line="276" w:lineRule="auto"/>
              <w:jc w:val="both"/>
            </w:pPr>
            <w:r w:rsidRPr="00F87948">
              <w:t>Angle the monitor at right angles or slightly angled backwards (10-15</w:t>
            </w:r>
            <w:r w:rsidRPr="00F87948">
              <w:rPr>
                <w:rFonts w:cs="Arial"/>
              </w:rPr>
              <w:t>°</w:t>
            </w:r>
            <w:r w:rsidRPr="00F87948">
              <w:t xml:space="preserve"> max)</w:t>
            </w:r>
          </w:p>
        </w:tc>
        <w:sdt>
          <w:sdtPr>
            <w:rPr>
              <w:sz w:val="44"/>
              <w:szCs w:val="44"/>
            </w:rPr>
            <w:id w:val="-321738244"/>
            <w14:checkbox>
              <w14:checked w14:val="0"/>
              <w14:checkedState w14:val="2612" w14:font="MS Gothic"/>
              <w14:uncheckedState w14:val="2610" w14:font="MS Gothic"/>
            </w14:checkbox>
          </w:sdtPr>
          <w:sdtEndPr/>
          <w:sdtContent>
            <w:tc>
              <w:tcPr>
                <w:tcW w:w="1843" w:type="dxa"/>
                <w:vAlign w:val="center"/>
              </w:tcPr>
              <w:p w:rsidR="008A2784" w:rsidRPr="00F87948" w:rsidRDefault="008A2784" w:rsidP="00C27F06">
                <w:pPr>
                  <w:spacing w:line="276" w:lineRule="auto"/>
                  <w:jc w:val="center"/>
                </w:pPr>
                <w:r w:rsidRPr="00F87948">
                  <w:rPr>
                    <w:rFonts w:ascii="MS Gothic" w:eastAsia="MS Gothic" w:hAnsi="MS Gothic" w:cs="MS Gothic" w:hint="eastAsia"/>
                    <w:sz w:val="44"/>
                    <w:szCs w:val="44"/>
                  </w:rPr>
                  <w:t>☐</w:t>
                </w:r>
              </w:p>
            </w:tc>
          </w:sdtContent>
        </w:sdt>
      </w:tr>
    </w:tbl>
    <w:p w:rsidR="008A2784" w:rsidRDefault="008A2784" w:rsidP="008A2784">
      <w:pPr>
        <w:rPr>
          <w:rFonts w:eastAsiaTheme="minorHAnsi"/>
          <w:lang w:eastAsia="en-US"/>
        </w:rPr>
      </w:pPr>
    </w:p>
    <w:p w:rsidR="008A2784" w:rsidRDefault="008A2784" w:rsidP="008A2784">
      <w:pPr>
        <w:rPr>
          <w:rFonts w:eastAsiaTheme="minorHAnsi"/>
          <w:lang w:eastAsia="en-US"/>
        </w:rPr>
      </w:pPr>
    </w:p>
    <w:p w:rsidR="008A2784" w:rsidRPr="00F87948" w:rsidRDefault="008A2784" w:rsidP="008A2784">
      <w:pPr>
        <w:rPr>
          <w:rFonts w:eastAsiaTheme="minorHAnsi"/>
          <w:lang w:eastAsia="en-US"/>
        </w:rPr>
      </w:pPr>
      <w:r w:rsidRPr="00F87948">
        <w:rPr>
          <w:rFonts w:eastAsiaTheme="minorHAnsi"/>
          <w:lang w:eastAsia="en-US"/>
        </w:rPr>
        <w:t>Additional comments by student if required</w:t>
      </w:r>
    </w:p>
    <w:tbl>
      <w:tblPr>
        <w:tblStyle w:val="TableGrid1"/>
        <w:tblW w:w="0" w:type="auto"/>
        <w:tblLook w:val="04A0" w:firstRow="1" w:lastRow="0" w:firstColumn="1" w:lastColumn="0" w:noHBand="0" w:noVBand="1"/>
      </w:tblPr>
      <w:tblGrid>
        <w:gridCol w:w="9242"/>
      </w:tblGrid>
      <w:tr w:rsidR="008A2784" w:rsidRPr="00F87948" w:rsidTr="00C27F06">
        <w:tc>
          <w:tcPr>
            <w:tcW w:w="9242" w:type="dxa"/>
          </w:tcPr>
          <w:p w:rsidR="008A2784" w:rsidRPr="00F87948" w:rsidRDefault="008A2784" w:rsidP="00C27F06">
            <w:pPr>
              <w:spacing w:after="200" w:line="276" w:lineRule="auto"/>
            </w:pPr>
          </w:p>
          <w:p w:rsidR="008A2784" w:rsidRPr="00F87948" w:rsidRDefault="008A2784" w:rsidP="00C27F06">
            <w:pPr>
              <w:spacing w:after="200" w:line="276" w:lineRule="auto"/>
            </w:pPr>
          </w:p>
        </w:tc>
      </w:tr>
    </w:tbl>
    <w:p w:rsidR="008A2784" w:rsidRPr="00F87948" w:rsidRDefault="008A2784" w:rsidP="008A2784">
      <w:pPr>
        <w:rPr>
          <w:rFonts w:eastAsiaTheme="minorHAnsi"/>
          <w:lang w:eastAsia="en-US"/>
        </w:rPr>
      </w:pPr>
    </w:p>
    <w:p w:rsidR="008A2784" w:rsidRPr="00F87948" w:rsidRDefault="008A2784" w:rsidP="008A2784">
      <w:pPr>
        <w:rPr>
          <w:rFonts w:eastAsiaTheme="minorHAnsi"/>
          <w:lang w:eastAsia="en-US"/>
        </w:rPr>
      </w:pPr>
      <w:r w:rsidRPr="00F87948">
        <w:rPr>
          <w:rFonts w:eastAsiaTheme="minorHAnsi"/>
          <w:lang w:eastAsia="en-US"/>
        </w:rPr>
        <w:t>Additional comments by teacher/trainer if required</w:t>
      </w:r>
    </w:p>
    <w:tbl>
      <w:tblPr>
        <w:tblStyle w:val="TableGrid1"/>
        <w:tblW w:w="0" w:type="auto"/>
        <w:tblLook w:val="04A0" w:firstRow="1" w:lastRow="0" w:firstColumn="1" w:lastColumn="0" w:noHBand="0" w:noVBand="1"/>
      </w:tblPr>
      <w:tblGrid>
        <w:gridCol w:w="9242"/>
      </w:tblGrid>
      <w:tr w:rsidR="008A2784" w:rsidRPr="00F87948" w:rsidTr="00C27F06">
        <w:tc>
          <w:tcPr>
            <w:tcW w:w="9242" w:type="dxa"/>
          </w:tcPr>
          <w:p w:rsidR="008A2784" w:rsidRPr="00F87948" w:rsidRDefault="008A2784" w:rsidP="00C27F06">
            <w:pPr>
              <w:spacing w:after="200" w:line="276" w:lineRule="auto"/>
            </w:pPr>
          </w:p>
          <w:p w:rsidR="008A2784" w:rsidRPr="00F87948" w:rsidRDefault="008A2784" w:rsidP="00C27F06">
            <w:pPr>
              <w:spacing w:after="200" w:line="276" w:lineRule="auto"/>
            </w:pPr>
          </w:p>
        </w:tc>
      </w:tr>
    </w:tbl>
    <w:p w:rsidR="008C3990" w:rsidRDefault="003843B9" w:rsidP="008A2784"/>
    <w:sectPr w:rsidR="008C39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322A9"/>
    <w:multiLevelType w:val="hybridMultilevel"/>
    <w:tmpl w:val="A93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84"/>
    <w:rsid w:val="003843B9"/>
    <w:rsid w:val="00585D3C"/>
    <w:rsid w:val="006733A2"/>
    <w:rsid w:val="008A27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84"/>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A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A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784"/>
    <w:rPr>
      <w:rFonts w:ascii="Tahoma" w:eastAsiaTheme="minorEastAsia"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784"/>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A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A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784"/>
    <w:rPr>
      <w:rFonts w:ascii="Tahoma" w:eastAsiaTheme="minorEastAsia"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9BCECA2A</Template>
  <TotalTime>0</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Oman</dc:creator>
  <cp:lastModifiedBy>PRACAS Adriana</cp:lastModifiedBy>
  <cp:revision>2</cp:revision>
  <dcterms:created xsi:type="dcterms:W3CDTF">2016-02-04T02:44:00Z</dcterms:created>
  <dcterms:modified xsi:type="dcterms:W3CDTF">2016-02-04T02:44:00Z</dcterms:modified>
</cp:coreProperties>
</file>