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AF" w:rsidRPr="006E6749" w:rsidRDefault="00377C97" w:rsidP="00C243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ROSSM</w:t>
      </w:r>
      <w:r w:rsidR="00313CAF" w:rsidRPr="006E6749">
        <w:rPr>
          <w:b/>
          <w:sz w:val="28"/>
        </w:rPr>
        <w:t>OYNE SENIOR HIGH SCHOOL</w:t>
      </w:r>
    </w:p>
    <w:p w:rsidR="00C2433C" w:rsidRPr="006E6749" w:rsidRDefault="00C2433C" w:rsidP="00C2433C">
      <w:pPr>
        <w:spacing w:after="0" w:line="240" w:lineRule="auto"/>
        <w:jc w:val="center"/>
        <w:rPr>
          <w:b/>
          <w:sz w:val="20"/>
          <w:szCs w:val="20"/>
        </w:rPr>
      </w:pPr>
    </w:p>
    <w:p w:rsidR="00CC7808" w:rsidRPr="006E6749" w:rsidRDefault="00313CAF" w:rsidP="00C2433C">
      <w:pPr>
        <w:spacing w:after="0" w:line="240" w:lineRule="auto"/>
        <w:jc w:val="center"/>
        <w:rPr>
          <w:b/>
          <w:sz w:val="32"/>
          <w:szCs w:val="32"/>
        </w:rPr>
      </w:pPr>
      <w:r w:rsidRPr="006E6749">
        <w:rPr>
          <w:b/>
          <w:sz w:val="32"/>
          <w:szCs w:val="32"/>
        </w:rPr>
        <w:t>YEAR 9 FINANCIAL MANAGEMENT</w:t>
      </w:r>
    </w:p>
    <w:p w:rsidR="00C2433C" w:rsidRDefault="00C2433C" w:rsidP="00C2433C">
      <w:pPr>
        <w:spacing w:after="0" w:line="240" w:lineRule="auto"/>
        <w:jc w:val="center"/>
        <w:rPr>
          <w:b/>
          <w:sz w:val="28"/>
        </w:rPr>
      </w:pPr>
    </w:p>
    <w:p w:rsidR="00C2433C" w:rsidRDefault="00C2433C" w:rsidP="006E6749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Name: ________________</w:t>
      </w:r>
      <w:r w:rsidR="00E20E79">
        <w:rPr>
          <w:b/>
          <w:sz w:val="28"/>
        </w:rPr>
        <w:t xml:space="preserve">_____ </w:t>
      </w:r>
      <w:r w:rsidR="00E20E79">
        <w:rPr>
          <w:b/>
          <w:sz w:val="28"/>
        </w:rPr>
        <w:tab/>
      </w:r>
      <w:r w:rsidR="00E20E79">
        <w:rPr>
          <w:b/>
          <w:sz w:val="28"/>
        </w:rPr>
        <w:tab/>
      </w:r>
      <w:r w:rsidR="00E20E79">
        <w:rPr>
          <w:b/>
          <w:sz w:val="28"/>
        </w:rPr>
        <w:tab/>
        <w:t>Mark:</w:t>
      </w:r>
      <w:r w:rsidR="00E20E79">
        <w:rPr>
          <w:b/>
          <w:sz w:val="28"/>
        </w:rPr>
        <w:tab/>
      </w:r>
      <w:r w:rsidR="00E20E79">
        <w:rPr>
          <w:b/>
          <w:sz w:val="28"/>
        </w:rPr>
        <w:tab/>
        <w:t xml:space="preserve">/ 40  </w:t>
      </w:r>
    </w:p>
    <w:p w:rsidR="00C2433C" w:rsidRPr="006E6749" w:rsidRDefault="00C2433C" w:rsidP="00C2433C">
      <w:pPr>
        <w:spacing w:after="0" w:line="240" w:lineRule="auto"/>
        <w:rPr>
          <w:b/>
          <w:sz w:val="20"/>
          <w:szCs w:val="20"/>
        </w:rPr>
      </w:pPr>
    </w:p>
    <w:p w:rsidR="00C2433C" w:rsidRPr="00C2433C" w:rsidRDefault="00E20E79" w:rsidP="006E6749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Due Date: Week 10 </w:t>
      </w:r>
    </w:p>
    <w:p w:rsidR="00C2433C" w:rsidRDefault="00C2433C" w:rsidP="00C2433C">
      <w:pPr>
        <w:spacing w:after="0" w:line="240" w:lineRule="auto"/>
      </w:pPr>
    </w:p>
    <w:p w:rsidR="00313CAF" w:rsidRPr="00C2433C" w:rsidRDefault="00313CAF" w:rsidP="006E6749">
      <w:pPr>
        <w:spacing w:after="0" w:line="240" w:lineRule="auto"/>
        <w:jc w:val="center"/>
        <w:rPr>
          <w:b/>
          <w:sz w:val="32"/>
        </w:rPr>
      </w:pPr>
      <w:r w:rsidRPr="00C2433C">
        <w:rPr>
          <w:b/>
          <w:sz w:val="32"/>
        </w:rPr>
        <w:t>SEMESTER 1 ASSIGNMENT</w:t>
      </w:r>
      <w:r w:rsidR="006E6749">
        <w:rPr>
          <w:b/>
          <w:sz w:val="32"/>
        </w:rPr>
        <w:t xml:space="preserve"> - </w:t>
      </w:r>
      <w:r w:rsidRPr="00C2433C">
        <w:rPr>
          <w:b/>
          <w:sz w:val="32"/>
        </w:rPr>
        <w:t>SHARE PORTFOLIO</w:t>
      </w:r>
    </w:p>
    <w:p w:rsidR="00313CAF" w:rsidRDefault="00313CAF" w:rsidP="00C2433C">
      <w:pPr>
        <w:spacing w:after="0" w:line="240" w:lineRule="auto"/>
      </w:pPr>
    </w:p>
    <w:p w:rsidR="00313CAF" w:rsidRPr="00C2433C" w:rsidRDefault="00313CAF" w:rsidP="00C2433C">
      <w:pPr>
        <w:spacing w:after="0" w:line="240" w:lineRule="auto"/>
        <w:rPr>
          <w:b/>
          <w:sz w:val="24"/>
        </w:rPr>
      </w:pPr>
      <w:r w:rsidRPr="00C2433C">
        <w:rPr>
          <w:b/>
          <w:sz w:val="24"/>
        </w:rPr>
        <w:t xml:space="preserve">Task: Individual Assignment </w:t>
      </w:r>
    </w:p>
    <w:p w:rsidR="00313CAF" w:rsidRPr="00C2433C" w:rsidRDefault="00313CAF" w:rsidP="00C2433C">
      <w:pPr>
        <w:spacing w:after="0" w:line="240" w:lineRule="auto"/>
        <w:rPr>
          <w:sz w:val="24"/>
        </w:rPr>
      </w:pPr>
      <w:r w:rsidRPr="00C2433C">
        <w:rPr>
          <w:sz w:val="24"/>
        </w:rPr>
        <w:t>You are to create a share portfolio using a hypothetical $50,000 and the prices as quoted on the Australian Stock Exchange (</w:t>
      </w:r>
      <w:r w:rsidR="00377C97">
        <w:rPr>
          <w:sz w:val="24"/>
        </w:rPr>
        <w:t>ASX). You will need to use the b</w:t>
      </w:r>
      <w:r w:rsidRPr="00C2433C">
        <w:rPr>
          <w:sz w:val="24"/>
        </w:rPr>
        <w:t>usiness section of the newspaper/news</w:t>
      </w:r>
      <w:r w:rsidR="00377C97">
        <w:rPr>
          <w:sz w:val="24"/>
        </w:rPr>
        <w:t xml:space="preserve"> and ASX</w:t>
      </w:r>
      <w:r w:rsidRPr="00C2433C">
        <w:rPr>
          <w:sz w:val="24"/>
        </w:rPr>
        <w:t xml:space="preserve"> websites to determine prices. </w:t>
      </w:r>
    </w:p>
    <w:p w:rsidR="00C2433C" w:rsidRPr="006E6749" w:rsidRDefault="00C2433C" w:rsidP="00C2433C">
      <w:pPr>
        <w:spacing w:after="0" w:line="240" w:lineRule="auto"/>
        <w:rPr>
          <w:b/>
          <w:sz w:val="20"/>
          <w:szCs w:val="20"/>
        </w:rPr>
      </w:pPr>
    </w:p>
    <w:p w:rsidR="00313CAF" w:rsidRPr="00C2433C" w:rsidRDefault="00313CAF" w:rsidP="00C2433C">
      <w:pPr>
        <w:spacing w:after="0" w:line="240" w:lineRule="auto"/>
        <w:rPr>
          <w:b/>
          <w:sz w:val="24"/>
        </w:rPr>
      </w:pPr>
      <w:r w:rsidRPr="00C2433C">
        <w:rPr>
          <w:b/>
          <w:sz w:val="24"/>
        </w:rPr>
        <w:t>TASK SPECIFICATIONS</w:t>
      </w:r>
    </w:p>
    <w:p w:rsidR="00313CAF" w:rsidRPr="00C2433C" w:rsidRDefault="00313CAF" w:rsidP="00C24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2433C">
        <w:rPr>
          <w:sz w:val="24"/>
        </w:rPr>
        <w:t xml:space="preserve">Your portfolio will run from week 5 until week 10 (Term 1). </w:t>
      </w:r>
    </w:p>
    <w:p w:rsidR="00313CAF" w:rsidRPr="00C2433C" w:rsidRDefault="00313CAF" w:rsidP="00C24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2433C">
        <w:rPr>
          <w:sz w:val="24"/>
        </w:rPr>
        <w:t xml:space="preserve">An investment limit of $50,000 applies. </w:t>
      </w:r>
    </w:p>
    <w:p w:rsidR="00313CAF" w:rsidRPr="00C2433C" w:rsidRDefault="00313CAF" w:rsidP="00C24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2433C">
        <w:rPr>
          <w:sz w:val="24"/>
        </w:rPr>
        <w:t xml:space="preserve">At least 75% of the investment cash must be invested in the stock market at all times. </w:t>
      </w:r>
    </w:p>
    <w:p w:rsidR="00313CAF" w:rsidRPr="00C2433C" w:rsidRDefault="00313CAF" w:rsidP="00C24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2433C">
        <w:rPr>
          <w:sz w:val="24"/>
        </w:rPr>
        <w:t xml:space="preserve">Dividends </w:t>
      </w:r>
      <w:r w:rsidR="000B3C0D">
        <w:rPr>
          <w:sz w:val="24"/>
        </w:rPr>
        <w:t xml:space="preserve">and brokerage </w:t>
      </w:r>
      <w:r w:rsidRPr="00C2433C">
        <w:rPr>
          <w:sz w:val="24"/>
        </w:rPr>
        <w:t xml:space="preserve">are ignored. </w:t>
      </w:r>
    </w:p>
    <w:p w:rsidR="00313CAF" w:rsidRPr="00C2433C" w:rsidRDefault="00313CAF" w:rsidP="00C2433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2433C">
        <w:rPr>
          <w:sz w:val="24"/>
        </w:rPr>
        <w:t xml:space="preserve">No more than four share parcels are to be purchased in any week and no more than two share parcels to be sold each week. </w:t>
      </w:r>
    </w:p>
    <w:p w:rsidR="00313CAF" w:rsidRPr="006E6749" w:rsidRDefault="00313CAF" w:rsidP="00C2433C">
      <w:pPr>
        <w:pStyle w:val="ListParagraph"/>
        <w:spacing w:after="0" w:line="240" w:lineRule="auto"/>
        <w:rPr>
          <w:sz w:val="20"/>
          <w:szCs w:val="20"/>
        </w:rPr>
      </w:pPr>
    </w:p>
    <w:p w:rsidR="00313CAF" w:rsidRDefault="00313CAF" w:rsidP="00C2433C">
      <w:pPr>
        <w:spacing w:after="0" w:line="240" w:lineRule="auto"/>
        <w:rPr>
          <w:b/>
          <w:sz w:val="24"/>
        </w:rPr>
      </w:pPr>
      <w:r w:rsidRPr="00C2433C">
        <w:rPr>
          <w:b/>
          <w:sz w:val="24"/>
        </w:rPr>
        <w:t xml:space="preserve">TASK REQUIREMENTS </w:t>
      </w:r>
    </w:p>
    <w:p w:rsidR="00C2433C" w:rsidRDefault="00C2433C" w:rsidP="00C2433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Create a portfolio summary </w:t>
      </w:r>
    </w:p>
    <w:p w:rsidR="00C2433C" w:rsidRDefault="00C2433C" w:rsidP="00C2433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Include graphs detailing the fluctuations in your portfolio value </w:t>
      </w:r>
    </w:p>
    <w:p w:rsidR="00C2433C" w:rsidRDefault="00C2433C" w:rsidP="00C2433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Include a written summary of your share portfolio (200 words) </w:t>
      </w:r>
    </w:p>
    <w:p w:rsidR="00C2433C" w:rsidRDefault="00C2433C" w:rsidP="00C2433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Include the total profit/loss of your portfolio in </w:t>
      </w:r>
      <w:r w:rsidRPr="00C2433C">
        <w:rPr>
          <w:b/>
          <w:sz w:val="24"/>
        </w:rPr>
        <w:t>real value ($)</w:t>
      </w:r>
      <w:r>
        <w:rPr>
          <w:sz w:val="24"/>
        </w:rPr>
        <w:t xml:space="preserve"> and </w:t>
      </w:r>
      <w:r w:rsidRPr="00C2433C">
        <w:rPr>
          <w:b/>
          <w:sz w:val="24"/>
        </w:rPr>
        <w:t>percentage (%)</w:t>
      </w:r>
      <w:r>
        <w:rPr>
          <w:sz w:val="24"/>
        </w:rPr>
        <w:t xml:space="preserve"> </w:t>
      </w:r>
    </w:p>
    <w:p w:rsidR="00C2433C" w:rsidRDefault="00C2433C" w:rsidP="00C2433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Conduct research into the companies you intend to invest in. </w:t>
      </w:r>
    </w:p>
    <w:p w:rsidR="006E6749" w:rsidRDefault="006E6749" w:rsidP="006E674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Produce a </w:t>
      </w:r>
      <w:r w:rsidRPr="006E6749">
        <w:rPr>
          <w:b/>
          <w:sz w:val="24"/>
        </w:rPr>
        <w:t>1 page</w:t>
      </w:r>
      <w:r>
        <w:rPr>
          <w:sz w:val="24"/>
        </w:rPr>
        <w:t xml:space="preserve"> summary page for each company you invest in detailing any relevant information (company announcements, graphs, news articles etc.) </w:t>
      </w:r>
    </w:p>
    <w:p w:rsidR="006E6749" w:rsidRDefault="006E6749" w:rsidP="006E674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Conduct research into the Australian Stock Exchange. </w:t>
      </w:r>
    </w:p>
    <w:p w:rsidR="006E6749" w:rsidRDefault="006E6749" w:rsidP="006E674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Over the five week period, graph fluctuations in: </w:t>
      </w:r>
    </w:p>
    <w:p w:rsidR="006E6749" w:rsidRDefault="006E6749" w:rsidP="006E6749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The S&amp;P/ASX 200 </w:t>
      </w:r>
    </w:p>
    <w:p w:rsidR="006E6749" w:rsidRDefault="006E6749" w:rsidP="006E6749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The All Ordinaries Index</w:t>
      </w:r>
    </w:p>
    <w:p w:rsidR="006E6749" w:rsidRDefault="006E6749" w:rsidP="006E674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Produce a written summary of the fluctuations in the ASX (200 words). </w:t>
      </w:r>
    </w:p>
    <w:p w:rsidR="006E6749" w:rsidRPr="006E6749" w:rsidRDefault="006E6749" w:rsidP="006E6749">
      <w:pPr>
        <w:spacing w:after="0" w:line="240" w:lineRule="auto"/>
        <w:rPr>
          <w:sz w:val="20"/>
          <w:szCs w:val="20"/>
        </w:rPr>
      </w:pPr>
    </w:p>
    <w:p w:rsidR="006E6749" w:rsidRPr="006E6749" w:rsidRDefault="006E6749" w:rsidP="006E6749">
      <w:pPr>
        <w:spacing w:after="0" w:line="240" w:lineRule="auto"/>
        <w:rPr>
          <w:b/>
          <w:sz w:val="24"/>
        </w:rPr>
      </w:pPr>
      <w:r w:rsidRPr="006E6749">
        <w:rPr>
          <w:b/>
          <w:sz w:val="24"/>
        </w:rPr>
        <w:t>SUBMISSION REQUIREMENTS</w:t>
      </w:r>
    </w:p>
    <w:p w:rsidR="006E6749" w:rsidRDefault="006E6749" w:rsidP="006E67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Cover page</w:t>
      </w:r>
    </w:p>
    <w:p w:rsidR="006E6749" w:rsidRDefault="006E6749" w:rsidP="006E67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Portfolio summary </w:t>
      </w:r>
    </w:p>
    <w:p w:rsidR="006E6749" w:rsidRDefault="006E6749" w:rsidP="006E674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Summary graphs</w:t>
      </w:r>
    </w:p>
    <w:p w:rsidR="006E6749" w:rsidRDefault="006E6749" w:rsidP="006E674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Written summary (200 words) </w:t>
      </w:r>
    </w:p>
    <w:p w:rsidR="006E6749" w:rsidRDefault="006E6749" w:rsidP="006E674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Total profit/loss </w:t>
      </w:r>
    </w:p>
    <w:p w:rsidR="006E6749" w:rsidRDefault="006E6749" w:rsidP="006E67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Company research </w:t>
      </w:r>
    </w:p>
    <w:p w:rsidR="006E6749" w:rsidRDefault="006E6749" w:rsidP="006E67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Market research </w:t>
      </w:r>
    </w:p>
    <w:p w:rsidR="006E6749" w:rsidRDefault="006E6749" w:rsidP="006E6749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Graphs of S&amp;P/ASX 200 and All Ordinaries </w:t>
      </w:r>
    </w:p>
    <w:p w:rsidR="006E6749" w:rsidRDefault="006E6749" w:rsidP="006E6749">
      <w:pPr>
        <w:pStyle w:val="ListParagraph"/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Written summary (200 words)</w:t>
      </w:r>
    </w:p>
    <w:p w:rsidR="006E6749" w:rsidRDefault="006E6749" w:rsidP="006E67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Any additional notes</w:t>
      </w:r>
    </w:p>
    <w:p w:rsidR="006E6749" w:rsidRPr="006E6749" w:rsidRDefault="006E6749" w:rsidP="006E67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Bibliography </w:t>
      </w:r>
    </w:p>
    <w:p w:rsidR="00313CAF" w:rsidRDefault="00313CAF" w:rsidP="00313CAF"/>
    <w:p w:rsidR="00795AD7" w:rsidRDefault="00795AD7" w:rsidP="00313CAF"/>
    <w:p w:rsidR="00795AD7" w:rsidRDefault="00795AD7" w:rsidP="00313CAF"/>
    <w:p w:rsidR="00795AD7" w:rsidRPr="006E6749" w:rsidRDefault="00377C97" w:rsidP="00795AD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ROSS</w:t>
      </w:r>
      <w:r w:rsidR="00795AD7" w:rsidRPr="006E6749">
        <w:rPr>
          <w:b/>
          <w:sz w:val="28"/>
        </w:rPr>
        <w:t>MOYNE SENIOR HIGH SCHOOL</w:t>
      </w:r>
    </w:p>
    <w:p w:rsidR="00795AD7" w:rsidRPr="003E1AE0" w:rsidRDefault="00795AD7" w:rsidP="00795AD7">
      <w:pPr>
        <w:spacing w:after="0" w:line="240" w:lineRule="auto"/>
        <w:jc w:val="center"/>
        <w:rPr>
          <w:b/>
          <w:sz w:val="16"/>
          <w:szCs w:val="16"/>
        </w:rPr>
      </w:pPr>
    </w:p>
    <w:p w:rsidR="00795AD7" w:rsidRPr="006E6749" w:rsidRDefault="00795AD7" w:rsidP="00795AD7">
      <w:pPr>
        <w:spacing w:after="0" w:line="240" w:lineRule="auto"/>
        <w:jc w:val="center"/>
        <w:rPr>
          <w:b/>
          <w:sz w:val="32"/>
          <w:szCs w:val="32"/>
        </w:rPr>
      </w:pPr>
      <w:r w:rsidRPr="006E6749">
        <w:rPr>
          <w:b/>
          <w:sz w:val="32"/>
          <w:szCs w:val="32"/>
        </w:rPr>
        <w:t>YEAR 9 FINANCIAL MANAGEMENT</w:t>
      </w:r>
    </w:p>
    <w:p w:rsidR="00795AD7" w:rsidRPr="003E1AE0" w:rsidRDefault="00795AD7" w:rsidP="00795AD7">
      <w:pPr>
        <w:spacing w:after="0" w:line="240" w:lineRule="auto"/>
        <w:rPr>
          <w:sz w:val="16"/>
          <w:szCs w:val="16"/>
        </w:rPr>
      </w:pPr>
    </w:p>
    <w:p w:rsidR="00795AD7" w:rsidRDefault="00795AD7" w:rsidP="00795AD7">
      <w:pPr>
        <w:spacing w:after="0" w:line="240" w:lineRule="auto"/>
        <w:jc w:val="center"/>
        <w:rPr>
          <w:b/>
          <w:sz w:val="32"/>
        </w:rPr>
      </w:pPr>
      <w:r w:rsidRPr="00C2433C">
        <w:rPr>
          <w:b/>
          <w:sz w:val="32"/>
        </w:rPr>
        <w:t>SEMESTER 1 ASSIGNMENT</w:t>
      </w:r>
      <w:r>
        <w:rPr>
          <w:b/>
          <w:sz w:val="32"/>
        </w:rPr>
        <w:t xml:space="preserve"> - </w:t>
      </w:r>
      <w:r w:rsidRPr="00C2433C">
        <w:rPr>
          <w:b/>
          <w:sz w:val="32"/>
        </w:rPr>
        <w:t>SHARE PORTFOLIO</w:t>
      </w:r>
      <w:r>
        <w:rPr>
          <w:b/>
          <w:sz w:val="32"/>
        </w:rPr>
        <w:t xml:space="preserve"> MARKING KEY</w:t>
      </w:r>
    </w:p>
    <w:p w:rsidR="00795AD7" w:rsidRPr="003E1AE0" w:rsidRDefault="00795AD7" w:rsidP="00795AD7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7"/>
        <w:gridCol w:w="1763"/>
        <w:gridCol w:w="1701"/>
      </w:tblGrid>
      <w:tr w:rsidR="00795AD7" w:rsidTr="00ED3002">
        <w:trPr>
          <w:jc w:val="center"/>
        </w:trPr>
        <w:tc>
          <w:tcPr>
            <w:tcW w:w="5947" w:type="dxa"/>
          </w:tcPr>
          <w:p w:rsidR="00795AD7" w:rsidRDefault="00795AD7" w:rsidP="00795A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Content</w:t>
            </w:r>
          </w:p>
        </w:tc>
        <w:tc>
          <w:tcPr>
            <w:tcW w:w="1763" w:type="dxa"/>
          </w:tcPr>
          <w:p w:rsidR="00795AD7" w:rsidRDefault="00795AD7" w:rsidP="00795A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 Allocated</w:t>
            </w:r>
          </w:p>
        </w:tc>
        <w:tc>
          <w:tcPr>
            <w:tcW w:w="1701" w:type="dxa"/>
          </w:tcPr>
          <w:p w:rsidR="00795AD7" w:rsidRDefault="00795AD7" w:rsidP="00795A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 Awarded</w:t>
            </w:r>
          </w:p>
        </w:tc>
      </w:tr>
      <w:tr w:rsidR="00795AD7" w:rsidTr="00ED3002">
        <w:trPr>
          <w:jc w:val="center"/>
        </w:trPr>
        <w:tc>
          <w:tcPr>
            <w:tcW w:w="5947" w:type="dxa"/>
          </w:tcPr>
          <w:p w:rsidR="00795AD7" w:rsidRPr="003E1AE0" w:rsidRDefault="00ED3002" w:rsidP="00ED3002">
            <w:pPr>
              <w:rPr>
                <w:b/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 xml:space="preserve">Portfolio Summary </w:t>
            </w:r>
            <w:bookmarkStart w:id="0" w:name="_GoBack"/>
            <w:bookmarkEnd w:id="0"/>
          </w:p>
          <w:p w:rsidR="00ED3002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Summary graphs included, set out correctly and accurate </w:t>
            </w:r>
          </w:p>
        </w:tc>
        <w:tc>
          <w:tcPr>
            <w:tcW w:w="1763" w:type="dxa"/>
          </w:tcPr>
          <w:p w:rsidR="00795AD7" w:rsidRPr="003E1AE0" w:rsidRDefault="00795AD7" w:rsidP="00795AD7">
            <w:pPr>
              <w:jc w:val="center"/>
              <w:rPr>
                <w:sz w:val="28"/>
                <w:szCs w:val="28"/>
              </w:rPr>
            </w:pPr>
          </w:p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95AD7" w:rsidRPr="003E1AE0" w:rsidRDefault="00795AD7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795AD7" w:rsidRPr="00ED3002" w:rsidTr="00ED3002">
        <w:trPr>
          <w:jc w:val="center"/>
        </w:trPr>
        <w:tc>
          <w:tcPr>
            <w:tcW w:w="5947" w:type="dxa"/>
          </w:tcPr>
          <w:p w:rsidR="00795AD7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Written summary clear, concise, relevant and informative </w:t>
            </w:r>
          </w:p>
        </w:tc>
        <w:tc>
          <w:tcPr>
            <w:tcW w:w="1763" w:type="dxa"/>
          </w:tcPr>
          <w:p w:rsidR="00795AD7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95AD7" w:rsidRPr="003E1AE0" w:rsidRDefault="00795AD7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795AD7" w:rsidRPr="00ED3002" w:rsidTr="00ED3002">
        <w:trPr>
          <w:jc w:val="center"/>
        </w:trPr>
        <w:tc>
          <w:tcPr>
            <w:tcW w:w="5947" w:type="dxa"/>
          </w:tcPr>
          <w:p w:rsidR="00795AD7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Total profit/loss recorded and accurate </w:t>
            </w:r>
          </w:p>
        </w:tc>
        <w:tc>
          <w:tcPr>
            <w:tcW w:w="1763" w:type="dxa"/>
          </w:tcPr>
          <w:p w:rsidR="00795AD7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95AD7" w:rsidRPr="003E1AE0" w:rsidRDefault="00795AD7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795AD7" w:rsidRPr="00ED3002" w:rsidTr="00ED3002">
        <w:trPr>
          <w:jc w:val="center"/>
        </w:trPr>
        <w:tc>
          <w:tcPr>
            <w:tcW w:w="5947" w:type="dxa"/>
          </w:tcPr>
          <w:p w:rsidR="00795AD7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Portfolio summary complete and all calculations are accurate </w:t>
            </w:r>
          </w:p>
        </w:tc>
        <w:tc>
          <w:tcPr>
            <w:tcW w:w="1763" w:type="dxa"/>
          </w:tcPr>
          <w:p w:rsidR="00795AD7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95AD7" w:rsidRPr="003E1AE0" w:rsidRDefault="00795AD7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ED3002" w:rsidRPr="00ED3002" w:rsidTr="00ED3002">
        <w:trPr>
          <w:jc w:val="center"/>
        </w:trPr>
        <w:tc>
          <w:tcPr>
            <w:tcW w:w="5947" w:type="dxa"/>
          </w:tcPr>
          <w:p w:rsidR="00ED3002" w:rsidRPr="003E1AE0" w:rsidRDefault="00ED3002" w:rsidP="00ED3002">
            <w:pPr>
              <w:rPr>
                <w:b/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>Company Research</w:t>
            </w:r>
          </w:p>
          <w:p w:rsidR="00ED3002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Research included on </w:t>
            </w:r>
            <w:r w:rsidRPr="003E1AE0">
              <w:rPr>
                <w:b/>
                <w:sz w:val="28"/>
                <w:szCs w:val="28"/>
              </w:rPr>
              <w:t>5</w:t>
            </w:r>
            <w:r w:rsidRPr="003E1AE0">
              <w:rPr>
                <w:sz w:val="28"/>
                <w:szCs w:val="28"/>
              </w:rPr>
              <w:t xml:space="preserve"> different companies </w:t>
            </w:r>
          </w:p>
        </w:tc>
        <w:tc>
          <w:tcPr>
            <w:tcW w:w="1763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ED3002" w:rsidRPr="00ED3002" w:rsidTr="00ED3002">
        <w:trPr>
          <w:jc w:val="center"/>
        </w:trPr>
        <w:tc>
          <w:tcPr>
            <w:tcW w:w="5947" w:type="dxa"/>
          </w:tcPr>
          <w:p w:rsidR="00ED3002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Summary is relevant, clear and demonstrates an understanding of company </w:t>
            </w:r>
          </w:p>
        </w:tc>
        <w:tc>
          <w:tcPr>
            <w:tcW w:w="1763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ED3002" w:rsidRPr="00ED3002" w:rsidTr="00ED3002">
        <w:trPr>
          <w:jc w:val="center"/>
        </w:trPr>
        <w:tc>
          <w:tcPr>
            <w:tcW w:w="5947" w:type="dxa"/>
          </w:tcPr>
          <w:p w:rsidR="00ED3002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Summary is set out correctly and neatly </w:t>
            </w:r>
          </w:p>
        </w:tc>
        <w:tc>
          <w:tcPr>
            <w:tcW w:w="1763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ED3002" w:rsidRPr="00ED3002" w:rsidTr="00ED3002">
        <w:trPr>
          <w:jc w:val="center"/>
        </w:trPr>
        <w:tc>
          <w:tcPr>
            <w:tcW w:w="5947" w:type="dxa"/>
          </w:tcPr>
          <w:p w:rsidR="00ED3002" w:rsidRPr="003E1AE0" w:rsidRDefault="00ED3002" w:rsidP="00ED3002">
            <w:pPr>
              <w:rPr>
                <w:b/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>Market Research</w:t>
            </w:r>
          </w:p>
          <w:p w:rsidR="00ED3002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Market fluctuations are recorded in two separate graphs </w:t>
            </w:r>
          </w:p>
        </w:tc>
        <w:tc>
          <w:tcPr>
            <w:tcW w:w="1763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ED3002" w:rsidRPr="00ED3002" w:rsidTr="00ED3002">
        <w:trPr>
          <w:jc w:val="center"/>
        </w:trPr>
        <w:tc>
          <w:tcPr>
            <w:tcW w:w="5947" w:type="dxa"/>
          </w:tcPr>
          <w:p w:rsidR="00ED3002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Graphs are accurate and set out correctly </w:t>
            </w:r>
          </w:p>
        </w:tc>
        <w:tc>
          <w:tcPr>
            <w:tcW w:w="1763" w:type="dxa"/>
          </w:tcPr>
          <w:p w:rsidR="00ED3002" w:rsidRPr="003E1AE0" w:rsidRDefault="003E1AE0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ED3002" w:rsidRPr="00ED3002" w:rsidTr="00ED3002">
        <w:trPr>
          <w:jc w:val="center"/>
        </w:trPr>
        <w:tc>
          <w:tcPr>
            <w:tcW w:w="5947" w:type="dxa"/>
          </w:tcPr>
          <w:p w:rsidR="00ED3002" w:rsidRPr="003E1AE0" w:rsidRDefault="00ED3002" w:rsidP="00ED3002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A written summary is included, relevant, clear and informative </w:t>
            </w:r>
          </w:p>
        </w:tc>
        <w:tc>
          <w:tcPr>
            <w:tcW w:w="1763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</w:tc>
      </w:tr>
      <w:tr w:rsidR="00ED3002" w:rsidRPr="00ED3002" w:rsidTr="00ED3002">
        <w:trPr>
          <w:jc w:val="center"/>
        </w:trPr>
        <w:tc>
          <w:tcPr>
            <w:tcW w:w="5947" w:type="dxa"/>
          </w:tcPr>
          <w:p w:rsidR="00ED3002" w:rsidRPr="003E1AE0" w:rsidRDefault="003E1AE0" w:rsidP="00ED3002">
            <w:pPr>
              <w:rPr>
                <w:b/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 xml:space="preserve">Total </w:t>
            </w:r>
            <w:r w:rsidR="00ED3002" w:rsidRPr="003E1AE0">
              <w:rPr>
                <w:b/>
                <w:sz w:val="28"/>
                <w:szCs w:val="28"/>
              </w:rPr>
              <w:t xml:space="preserve">Marks </w:t>
            </w:r>
            <w:r w:rsidRPr="003E1AE0">
              <w:rPr>
                <w:b/>
                <w:sz w:val="28"/>
                <w:szCs w:val="28"/>
              </w:rPr>
              <w:t>(Content)</w:t>
            </w:r>
          </w:p>
        </w:tc>
        <w:tc>
          <w:tcPr>
            <w:tcW w:w="1763" w:type="dxa"/>
          </w:tcPr>
          <w:p w:rsidR="00ED3002" w:rsidRPr="003E1AE0" w:rsidRDefault="003E1AE0" w:rsidP="00795AD7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D3002" w:rsidRPr="003E1AE0" w:rsidRDefault="00ED3002" w:rsidP="00795A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AD7" w:rsidRPr="003E1AE0" w:rsidRDefault="00795AD7" w:rsidP="00795AD7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7"/>
        <w:gridCol w:w="1763"/>
        <w:gridCol w:w="1701"/>
      </w:tblGrid>
      <w:tr w:rsidR="003E1AE0" w:rsidTr="00D15AC4">
        <w:trPr>
          <w:jc w:val="center"/>
        </w:trPr>
        <w:tc>
          <w:tcPr>
            <w:tcW w:w="5947" w:type="dxa"/>
          </w:tcPr>
          <w:p w:rsidR="003E1AE0" w:rsidRDefault="003E1AE0" w:rsidP="00D15AC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Technology Process</w:t>
            </w:r>
          </w:p>
        </w:tc>
        <w:tc>
          <w:tcPr>
            <w:tcW w:w="1763" w:type="dxa"/>
          </w:tcPr>
          <w:p w:rsidR="003E1AE0" w:rsidRDefault="003E1AE0" w:rsidP="00D15AC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 Allocated</w:t>
            </w:r>
          </w:p>
        </w:tc>
        <w:tc>
          <w:tcPr>
            <w:tcW w:w="1701" w:type="dxa"/>
          </w:tcPr>
          <w:p w:rsidR="003E1AE0" w:rsidRDefault="003E1AE0" w:rsidP="00D15AC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 Awarded</w:t>
            </w:r>
          </w:p>
        </w:tc>
      </w:tr>
      <w:tr w:rsidR="003E1AE0" w:rsidTr="00D15AC4">
        <w:trPr>
          <w:jc w:val="center"/>
        </w:trPr>
        <w:tc>
          <w:tcPr>
            <w:tcW w:w="5947" w:type="dxa"/>
          </w:tcPr>
          <w:p w:rsidR="003E1AE0" w:rsidRPr="003E1AE0" w:rsidRDefault="003E1AE0" w:rsidP="00D15AC4">
            <w:pPr>
              <w:rPr>
                <w:b/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>Investigation</w:t>
            </w:r>
          </w:p>
          <w:p w:rsidR="003E1AE0" w:rsidRPr="003E1AE0" w:rsidRDefault="003E1AE0" w:rsidP="00D15AC4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Bibliography included </w:t>
            </w:r>
          </w:p>
        </w:tc>
        <w:tc>
          <w:tcPr>
            <w:tcW w:w="1763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  <w:tr w:rsidR="003E1AE0" w:rsidRPr="00ED3002" w:rsidTr="003E1AE0">
        <w:trPr>
          <w:trHeight w:val="350"/>
          <w:jc w:val="center"/>
        </w:trPr>
        <w:tc>
          <w:tcPr>
            <w:tcW w:w="5947" w:type="dxa"/>
          </w:tcPr>
          <w:p w:rsidR="003E1AE0" w:rsidRPr="003E1AE0" w:rsidRDefault="003E1AE0" w:rsidP="00D15AC4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Bibliography is formatted correctly and is accurate </w:t>
            </w:r>
          </w:p>
        </w:tc>
        <w:tc>
          <w:tcPr>
            <w:tcW w:w="1763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  <w:tr w:rsidR="003E1AE0" w:rsidRPr="00ED3002" w:rsidTr="00D15AC4">
        <w:trPr>
          <w:jc w:val="center"/>
        </w:trPr>
        <w:tc>
          <w:tcPr>
            <w:tcW w:w="5947" w:type="dxa"/>
          </w:tcPr>
          <w:p w:rsidR="003E1AE0" w:rsidRPr="003E1AE0" w:rsidRDefault="003E1AE0" w:rsidP="00D15AC4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Has used multiple sources </w:t>
            </w:r>
          </w:p>
        </w:tc>
        <w:tc>
          <w:tcPr>
            <w:tcW w:w="1763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  <w:tr w:rsidR="003E1AE0" w:rsidRPr="00ED3002" w:rsidTr="00D15AC4">
        <w:trPr>
          <w:jc w:val="center"/>
        </w:trPr>
        <w:tc>
          <w:tcPr>
            <w:tcW w:w="5947" w:type="dxa"/>
          </w:tcPr>
          <w:p w:rsidR="003E1AE0" w:rsidRPr="003E1AE0" w:rsidRDefault="003E1AE0" w:rsidP="003E1AE0">
            <w:pPr>
              <w:rPr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>Producing/Creating</w:t>
            </w:r>
            <w:r w:rsidRPr="003E1AE0">
              <w:rPr>
                <w:sz w:val="28"/>
                <w:szCs w:val="28"/>
              </w:rPr>
              <w:t xml:space="preserve"> </w:t>
            </w:r>
          </w:p>
          <w:p w:rsidR="003E1AE0" w:rsidRPr="003E1AE0" w:rsidRDefault="003E1AE0" w:rsidP="003E1AE0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Task is typed and proofread (free of spelling, grammar errors) </w:t>
            </w:r>
          </w:p>
        </w:tc>
        <w:tc>
          <w:tcPr>
            <w:tcW w:w="1763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  <w:tr w:rsidR="003E1AE0" w:rsidRPr="00ED3002" w:rsidTr="00D15AC4">
        <w:trPr>
          <w:jc w:val="center"/>
        </w:trPr>
        <w:tc>
          <w:tcPr>
            <w:tcW w:w="5947" w:type="dxa"/>
          </w:tcPr>
          <w:p w:rsidR="003E1AE0" w:rsidRPr="003E1AE0" w:rsidRDefault="003E1AE0" w:rsidP="00D15AC4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Information presented in attractive and creative format </w:t>
            </w:r>
          </w:p>
        </w:tc>
        <w:tc>
          <w:tcPr>
            <w:tcW w:w="1763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  <w:tr w:rsidR="003E1AE0" w:rsidRPr="00ED3002" w:rsidTr="00D15AC4">
        <w:trPr>
          <w:jc w:val="center"/>
        </w:trPr>
        <w:tc>
          <w:tcPr>
            <w:tcW w:w="5947" w:type="dxa"/>
          </w:tcPr>
          <w:p w:rsidR="003E1AE0" w:rsidRPr="003E1AE0" w:rsidRDefault="003E1AE0" w:rsidP="00D15AC4">
            <w:pPr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 xml:space="preserve">Any additional information </w:t>
            </w:r>
          </w:p>
        </w:tc>
        <w:tc>
          <w:tcPr>
            <w:tcW w:w="1763" w:type="dxa"/>
          </w:tcPr>
          <w:p w:rsidR="003E1AE0" w:rsidRPr="003E1AE0" w:rsidRDefault="003E1AE0" w:rsidP="003E1AE0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  <w:tr w:rsidR="003E1AE0" w:rsidRPr="00ED3002" w:rsidTr="00D15AC4">
        <w:trPr>
          <w:jc w:val="center"/>
        </w:trPr>
        <w:tc>
          <w:tcPr>
            <w:tcW w:w="5947" w:type="dxa"/>
          </w:tcPr>
          <w:p w:rsidR="003E1AE0" w:rsidRPr="003E1AE0" w:rsidRDefault="003E1AE0" w:rsidP="00D15AC4">
            <w:pPr>
              <w:rPr>
                <w:b/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>Total  Marks (Technology)</w:t>
            </w:r>
          </w:p>
        </w:tc>
        <w:tc>
          <w:tcPr>
            <w:tcW w:w="1763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  <w:tr w:rsidR="003E1AE0" w:rsidRPr="00ED3002" w:rsidTr="00D15AC4">
        <w:trPr>
          <w:jc w:val="center"/>
        </w:trPr>
        <w:tc>
          <w:tcPr>
            <w:tcW w:w="5947" w:type="dxa"/>
          </w:tcPr>
          <w:p w:rsidR="003E1AE0" w:rsidRPr="003E1AE0" w:rsidRDefault="003E1AE0" w:rsidP="00D15AC4">
            <w:pPr>
              <w:rPr>
                <w:b/>
                <w:sz w:val="28"/>
                <w:szCs w:val="28"/>
              </w:rPr>
            </w:pPr>
            <w:r w:rsidRPr="003E1AE0">
              <w:rPr>
                <w:b/>
                <w:sz w:val="28"/>
                <w:szCs w:val="28"/>
              </w:rPr>
              <w:t>TOTAL FOR ASSESSMENT</w:t>
            </w:r>
          </w:p>
        </w:tc>
        <w:tc>
          <w:tcPr>
            <w:tcW w:w="1763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  <w:r w:rsidRPr="003E1AE0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E1AE0" w:rsidRPr="003E1AE0" w:rsidRDefault="003E1AE0" w:rsidP="00D15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CAF" w:rsidRDefault="00313CAF" w:rsidP="003E1AE0"/>
    <w:sectPr w:rsidR="00313CAF" w:rsidSect="006E674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95F"/>
    <w:multiLevelType w:val="hybridMultilevel"/>
    <w:tmpl w:val="3C842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70B"/>
    <w:multiLevelType w:val="hybridMultilevel"/>
    <w:tmpl w:val="CE985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5176"/>
    <w:multiLevelType w:val="hybridMultilevel"/>
    <w:tmpl w:val="E4F0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4487B"/>
    <w:multiLevelType w:val="hybridMultilevel"/>
    <w:tmpl w:val="5E7AD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F"/>
    <w:rsid w:val="000B3C0D"/>
    <w:rsid w:val="000D5EF8"/>
    <w:rsid w:val="00313CAF"/>
    <w:rsid w:val="00377C97"/>
    <w:rsid w:val="003E1AE0"/>
    <w:rsid w:val="006E6749"/>
    <w:rsid w:val="00795AD7"/>
    <w:rsid w:val="00B9373E"/>
    <w:rsid w:val="00C2433C"/>
    <w:rsid w:val="00CC7808"/>
    <w:rsid w:val="00E20E79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AF"/>
    <w:pPr>
      <w:ind w:left="720"/>
      <w:contextualSpacing/>
    </w:pPr>
  </w:style>
  <w:style w:type="table" w:styleId="TableGrid">
    <w:name w:val="Table Grid"/>
    <w:basedOn w:val="TableNormal"/>
    <w:uiPriority w:val="59"/>
    <w:rsid w:val="0079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AF"/>
    <w:pPr>
      <w:ind w:left="720"/>
      <w:contextualSpacing/>
    </w:pPr>
  </w:style>
  <w:style w:type="table" w:styleId="TableGrid">
    <w:name w:val="Table Grid"/>
    <w:basedOn w:val="TableNormal"/>
    <w:uiPriority w:val="59"/>
    <w:rsid w:val="0079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662B93B6</Template>
  <TotalTime>483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8</cp:revision>
  <cp:lastPrinted>2016-03-02T05:02:00Z</cp:lastPrinted>
  <dcterms:created xsi:type="dcterms:W3CDTF">2016-02-23T03:21:00Z</dcterms:created>
  <dcterms:modified xsi:type="dcterms:W3CDTF">2016-03-02T05:08:00Z</dcterms:modified>
</cp:coreProperties>
</file>