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8E6661" w:rsidRDefault="008E6661">
      <w:pPr>
        <w:rPr>
          <w:b/>
          <w:sz w:val="48"/>
          <w:u w:val="single"/>
        </w:rPr>
      </w:pPr>
      <w:r w:rsidRPr="008E6661">
        <w:rPr>
          <w:b/>
          <w:sz w:val="48"/>
          <w:u w:val="single"/>
        </w:rPr>
        <w:t>INVESTMENTS</w:t>
      </w:r>
    </w:p>
    <w:p w:rsidR="008E6661" w:rsidRDefault="008E6661"/>
    <w:tbl>
      <w:tblPr>
        <w:tblStyle w:val="TableGrid"/>
        <w:tblW w:w="15118" w:type="dxa"/>
        <w:jc w:val="center"/>
        <w:tblLook w:val="04A0" w:firstRow="1" w:lastRow="0" w:firstColumn="1" w:lastColumn="0" w:noHBand="0" w:noVBand="1"/>
      </w:tblPr>
      <w:tblGrid>
        <w:gridCol w:w="2103"/>
        <w:gridCol w:w="3334"/>
        <w:gridCol w:w="1947"/>
        <w:gridCol w:w="1948"/>
        <w:gridCol w:w="1949"/>
        <w:gridCol w:w="1949"/>
        <w:gridCol w:w="1888"/>
      </w:tblGrid>
      <w:tr w:rsidR="00600416" w:rsidTr="00351E32">
        <w:trPr>
          <w:jc w:val="center"/>
        </w:trPr>
        <w:tc>
          <w:tcPr>
            <w:tcW w:w="5437" w:type="dxa"/>
            <w:gridSpan w:val="2"/>
          </w:tcPr>
          <w:p w:rsidR="00600416" w:rsidRDefault="00600416">
            <w:pPr>
              <w:rPr>
                <w:b/>
                <w:sz w:val="46"/>
                <w:szCs w:val="46"/>
              </w:rPr>
            </w:pPr>
          </w:p>
        </w:tc>
        <w:tc>
          <w:tcPr>
            <w:tcW w:w="9681" w:type="dxa"/>
            <w:gridSpan w:val="5"/>
          </w:tcPr>
          <w:p w:rsidR="00600416" w:rsidRPr="008E6661" w:rsidRDefault="00600416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Week 1</w:t>
            </w: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 xml:space="preserve">Company </w:t>
            </w:r>
          </w:p>
        </w:tc>
        <w:tc>
          <w:tcPr>
            <w:tcW w:w="3334" w:type="dxa"/>
          </w:tcPr>
          <w:p w:rsidR="00600416" w:rsidRDefault="00600416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Initial I</w:t>
            </w:r>
            <w:r w:rsidR="008E6661" w:rsidRPr="008E6661">
              <w:rPr>
                <w:b/>
                <w:sz w:val="46"/>
                <w:szCs w:val="46"/>
              </w:rPr>
              <w:t>nvestment Amount</w:t>
            </w:r>
            <w:r>
              <w:rPr>
                <w:b/>
                <w:sz w:val="46"/>
                <w:szCs w:val="46"/>
              </w:rPr>
              <w:t xml:space="preserve"> </w:t>
            </w:r>
          </w:p>
          <w:p w:rsidR="00600416" w:rsidRDefault="00600416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 xml:space="preserve">(# of shares </w:t>
            </w:r>
          </w:p>
          <w:p w:rsidR="008E6661" w:rsidRPr="008E6661" w:rsidRDefault="00600416">
            <w:pPr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x share price)</w:t>
            </w:r>
          </w:p>
        </w:tc>
        <w:tc>
          <w:tcPr>
            <w:tcW w:w="1947" w:type="dxa"/>
          </w:tcPr>
          <w:p w:rsid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Day 1</w:t>
            </w:r>
          </w:p>
          <w:p w:rsidR="004938C9" w:rsidRPr="004938C9" w:rsidRDefault="004938C9" w:rsidP="004938C9">
            <w:pPr>
              <w:rPr>
                <w:b/>
                <w:sz w:val="28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(# of shares </w:t>
            </w:r>
          </w:p>
          <w:p w:rsidR="004938C9" w:rsidRPr="004938C9" w:rsidRDefault="004938C9" w:rsidP="004938C9">
            <w:pPr>
              <w:rPr>
                <w:b/>
                <w:sz w:val="36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>x share price)</w:t>
            </w:r>
          </w:p>
        </w:tc>
        <w:tc>
          <w:tcPr>
            <w:tcW w:w="1948" w:type="dxa"/>
          </w:tcPr>
          <w:p w:rsid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Day 2</w:t>
            </w:r>
          </w:p>
          <w:p w:rsidR="004938C9" w:rsidRPr="004938C9" w:rsidRDefault="004938C9" w:rsidP="004938C9">
            <w:pPr>
              <w:rPr>
                <w:b/>
                <w:sz w:val="28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(# of shares </w:t>
            </w:r>
          </w:p>
          <w:p w:rsidR="004938C9" w:rsidRPr="008E6661" w:rsidRDefault="004938C9" w:rsidP="004938C9">
            <w:pPr>
              <w:rPr>
                <w:b/>
                <w:sz w:val="46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>x share price)</w:t>
            </w:r>
          </w:p>
        </w:tc>
        <w:tc>
          <w:tcPr>
            <w:tcW w:w="1949" w:type="dxa"/>
          </w:tcPr>
          <w:p w:rsid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Day 3</w:t>
            </w:r>
          </w:p>
          <w:p w:rsidR="004938C9" w:rsidRPr="004938C9" w:rsidRDefault="004938C9" w:rsidP="004938C9">
            <w:pPr>
              <w:rPr>
                <w:b/>
                <w:sz w:val="28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(# of shares </w:t>
            </w:r>
          </w:p>
          <w:p w:rsidR="004938C9" w:rsidRPr="008E6661" w:rsidRDefault="004938C9" w:rsidP="004938C9">
            <w:pPr>
              <w:rPr>
                <w:b/>
                <w:sz w:val="46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>x share price)</w:t>
            </w:r>
          </w:p>
        </w:tc>
        <w:tc>
          <w:tcPr>
            <w:tcW w:w="1949" w:type="dxa"/>
          </w:tcPr>
          <w:p w:rsid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Day 4</w:t>
            </w:r>
          </w:p>
          <w:p w:rsidR="004938C9" w:rsidRPr="004938C9" w:rsidRDefault="004938C9" w:rsidP="004938C9">
            <w:pPr>
              <w:rPr>
                <w:b/>
                <w:sz w:val="28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(# of shares </w:t>
            </w:r>
          </w:p>
          <w:p w:rsidR="004938C9" w:rsidRPr="008E6661" w:rsidRDefault="004938C9" w:rsidP="004938C9">
            <w:pPr>
              <w:rPr>
                <w:b/>
                <w:sz w:val="46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x </w:t>
            </w:r>
            <w:bookmarkStart w:id="0" w:name="_GoBack"/>
            <w:bookmarkEnd w:id="0"/>
            <w:r w:rsidRPr="004938C9">
              <w:rPr>
                <w:b/>
                <w:sz w:val="28"/>
                <w:szCs w:val="46"/>
              </w:rPr>
              <w:t>share price)</w:t>
            </w:r>
          </w:p>
        </w:tc>
        <w:tc>
          <w:tcPr>
            <w:tcW w:w="1888" w:type="dxa"/>
          </w:tcPr>
          <w:p w:rsid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Day 5</w:t>
            </w:r>
          </w:p>
          <w:p w:rsidR="004938C9" w:rsidRPr="004938C9" w:rsidRDefault="004938C9" w:rsidP="004938C9">
            <w:pPr>
              <w:rPr>
                <w:b/>
                <w:sz w:val="28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 xml:space="preserve">(# of shares </w:t>
            </w:r>
          </w:p>
          <w:p w:rsidR="004938C9" w:rsidRPr="008E6661" w:rsidRDefault="004938C9" w:rsidP="004938C9">
            <w:pPr>
              <w:rPr>
                <w:b/>
                <w:sz w:val="46"/>
                <w:szCs w:val="46"/>
              </w:rPr>
            </w:pPr>
            <w:r w:rsidRPr="004938C9">
              <w:rPr>
                <w:b/>
                <w:sz w:val="28"/>
                <w:szCs w:val="46"/>
              </w:rPr>
              <w:t>x share price)</w:t>
            </w: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  <w:tr w:rsidR="008E6661" w:rsidTr="00600416">
        <w:trPr>
          <w:jc w:val="center"/>
        </w:trPr>
        <w:tc>
          <w:tcPr>
            <w:tcW w:w="2103" w:type="dxa"/>
          </w:tcPr>
          <w:p w:rsidR="008E6661" w:rsidRPr="008E6661" w:rsidRDefault="008E6661">
            <w:pPr>
              <w:rPr>
                <w:b/>
                <w:sz w:val="46"/>
                <w:szCs w:val="46"/>
              </w:rPr>
            </w:pPr>
            <w:r w:rsidRPr="008E6661">
              <w:rPr>
                <w:b/>
                <w:sz w:val="46"/>
                <w:szCs w:val="46"/>
              </w:rPr>
              <w:t>TOTAL</w:t>
            </w:r>
          </w:p>
        </w:tc>
        <w:tc>
          <w:tcPr>
            <w:tcW w:w="3334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7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949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  <w:tc>
          <w:tcPr>
            <w:tcW w:w="1888" w:type="dxa"/>
          </w:tcPr>
          <w:p w:rsidR="008E6661" w:rsidRPr="008E6661" w:rsidRDefault="008E6661">
            <w:pPr>
              <w:rPr>
                <w:sz w:val="46"/>
                <w:szCs w:val="46"/>
              </w:rPr>
            </w:pPr>
          </w:p>
        </w:tc>
      </w:tr>
    </w:tbl>
    <w:p w:rsidR="008E6661" w:rsidRDefault="008E6661"/>
    <w:sectPr w:rsidR="008E6661" w:rsidSect="008E66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61"/>
    <w:rsid w:val="004938C9"/>
    <w:rsid w:val="004C6D38"/>
    <w:rsid w:val="00600416"/>
    <w:rsid w:val="008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FA7A2779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BARTOSIAK Michael</cp:lastModifiedBy>
  <cp:revision>3</cp:revision>
  <dcterms:created xsi:type="dcterms:W3CDTF">2016-03-14T00:29:00Z</dcterms:created>
  <dcterms:modified xsi:type="dcterms:W3CDTF">2016-03-14T00:30:00Z</dcterms:modified>
</cp:coreProperties>
</file>