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B57467" w:rsidRDefault="00AB6C0B">
      <w:pPr>
        <w:rPr>
          <w:b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-361950</wp:posOffset>
            </wp:positionV>
            <wp:extent cx="1258570" cy="1247775"/>
            <wp:effectExtent l="0" t="0" r="0" b="9525"/>
            <wp:wrapSquare wrapText="bothSides"/>
            <wp:docPr id="2" name="Picture 2" descr="https://s-media-cache-ak0.pinimg.com/236x/b4/35/bd/b435bd4c091d7460e025a4da492d73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b4/35/bd/b435bd4c091d7460e025a4da492d73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467" w:rsidRPr="00B57467">
        <w:rPr>
          <w:b/>
          <w:sz w:val="40"/>
          <w:u w:val="single"/>
        </w:rPr>
        <w:t xml:space="preserve">Game of Loans - Payday Loans </w:t>
      </w:r>
    </w:p>
    <w:p w:rsidR="00B57467" w:rsidRDefault="00B57467"/>
    <w:p w:rsidR="00B57467" w:rsidRDefault="00B57467" w:rsidP="00B57467">
      <w:pPr>
        <w:jc w:val="both"/>
        <w:rPr>
          <w:sz w:val="28"/>
        </w:rPr>
      </w:pPr>
    </w:p>
    <w:p w:rsidR="00B57467" w:rsidRDefault="00B57467" w:rsidP="00B57467">
      <w:pPr>
        <w:jc w:val="both"/>
        <w:rPr>
          <w:sz w:val="28"/>
        </w:rPr>
      </w:pPr>
      <w:r>
        <w:rPr>
          <w:sz w:val="28"/>
        </w:rPr>
        <w:t xml:space="preserve">1. What are payday loans? </w:t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  <w:bookmarkStart w:id="0" w:name="_GoBack"/>
      <w:bookmarkEnd w:id="0"/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 xml:space="preserve">2. What are some reasons people take out a payday loan? </w:t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 xml:space="preserve">3. What are some of the negatives of payday loans? </w:t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 xml:space="preserve">4. What are some alternatives to payday loans? </w:t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 xml:space="preserve">5. What is your opinion of payday loans? Explain. </w:t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sz w:val="28"/>
        </w:rPr>
        <w:tab/>
      </w:r>
    </w:p>
    <w:p w:rsid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</w:p>
    <w:p w:rsidR="00B57467" w:rsidRPr="00B57467" w:rsidRDefault="00B57467" w:rsidP="00B57467">
      <w:pPr>
        <w:tabs>
          <w:tab w:val="left" w:leader="underscore" w:pos="8910"/>
        </w:tabs>
        <w:jc w:val="both"/>
        <w:rPr>
          <w:sz w:val="28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A63698B" wp14:editId="62D4E2EB">
            <wp:simplePos x="0" y="0"/>
            <wp:positionH relativeFrom="column">
              <wp:posOffset>1104900</wp:posOffset>
            </wp:positionH>
            <wp:positionV relativeFrom="paragraph">
              <wp:posOffset>13970</wp:posOffset>
            </wp:positionV>
            <wp:extent cx="3638550" cy="2400300"/>
            <wp:effectExtent l="0" t="0" r="0" b="0"/>
            <wp:wrapSquare wrapText="bothSides"/>
            <wp:docPr id="1" name="Picture 1" descr="http://www.myrnnyx.com/wp-content/uploads/2016/01/payda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yrnnyx.com/wp-content/uploads/2016/01/payday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7467" w:rsidRPr="00B57467" w:rsidSect="00B57467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67"/>
    <w:rsid w:val="004C6D38"/>
    <w:rsid w:val="00AB6C0B"/>
    <w:rsid w:val="00B5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2016-05-18T14:22:00Z</dcterms:created>
  <dcterms:modified xsi:type="dcterms:W3CDTF">2016-05-18T14:37:00Z</dcterms:modified>
</cp:coreProperties>
</file>