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2" w:rsidRPr="00531D50" w:rsidRDefault="003A7447" w:rsidP="00082035">
      <w:pPr>
        <w:spacing w:after="0"/>
        <w:jc w:val="center"/>
        <w:rPr>
          <w:rFonts w:ascii="Century Gothic" w:hAnsi="Century Gothic"/>
          <w:b/>
          <w:color w:val="FFC000"/>
          <w:sz w:val="36"/>
          <w:szCs w:val="24"/>
        </w:rPr>
      </w:pPr>
      <w:r w:rsidRPr="00531D50">
        <w:rPr>
          <w:noProof/>
          <w:color w:val="FFC000"/>
          <w:sz w:val="34"/>
          <w:lang w:eastAsia="en-AU"/>
        </w:rPr>
        <w:drawing>
          <wp:anchor distT="0" distB="0" distL="114300" distR="114300" simplePos="0" relativeHeight="251673600" behindDoc="1" locked="0" layoutInCell="1" allowOverlap="1" wp14:anchorId="6A23582E" wp14:editId="68FAD558">
            <wp:simplePos x="0" y="0"/>
            <wp:positionH relativeFrom="column">
              <wp:posOffset>171450</wp:posOffset>
            </wp:positionH>
            <wp:positionV relativeFrom="paragraph">
              <wp:posOffset>-342900</wp:posOffset>
            </wp:positionV>
            <wp:extent cx="1327785" cy="1057275"/>
            <wp:effectExtent l="0" t="0" r="5715" b="9525"/>
            <wp:wrapNone/>
            <wp:docPr id="10" name="Picture 10" descr="http://ignorelimits.com/wp-content/uploads/2015/03/Decision-Fatigue-Ex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norelimits.com/wp-content/uploads/2015/03/Decision-Fatigue-Examp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35" w:rsidRPr="00531D50">
        <w:rPr>
          <w:rFonts w:ascii="Century Gothic" w:hAnsi="Century Gothic"/>
          <w:b/>
          <w:color w:val="FFC000"/>
          <w:sz w:val="36"/>
          <w:szCs w:val="24"/>
        </w:rPr>
        <w:t>Decision Making Tools</w:t>
      </w:r>
    </w:p>
    <w:p w:rsidR="00082035" w:rsidRPr="00082035" w:rsidRDefault="00082035" w:rsidP="0008203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>Outline why decision making tools are useful in deciding on your career path.</w:t>
      </w:r>
    </w:p>
    <w:p w:rsidR="00082035" w:rsidRDefault="00082035" w:rsidP="00082035">
      <w:pPr>
        <w:spacing w:after="0"/>
        <w:rPr>
          <w:rFonts w:ascii="Century Gothic" w:hAnsi="Century Gothic"/>
          <w:sz w:val="24"/>
          <w:szCs w:val="24"/>
        </w:rPr>
      </w:pPr>
    </w:p>
    <w:p w:rsidR="00082035" w:rsidRPr="00D7561A" w:rsidRDefault="00082035" w:rsidP="00082035">
      <w:pPr>
        <w:spacing w:after="0"/>
        <w:rPr>
          <w:rFonts w:ascii="Century Gothic" w:hAnsi="Century Gothic"/>
          <w:b/>
          <w:color w:val="00B050"/>
          <w:sz w:val="24"/>
          <w:szCs w:val="24"/>
        </w:rPr>
      </w:pPr>
      <w:r w:rsidRPr="00D7561A">
        <w:rPr>
          <w:rFonts w:ascii="Century Gothic" w:hAnsi="Century Gothic"/>
          <w:b/>
          <w:color w:val="00B050"/>
          <w:sz w:val="24"/>
          <w:szCs w:val="24"/>
        </w:rPr>
        <w:t>Cost/Benefit Analysis</w:t>
      </w:r>
      <w:bookmarkStart w:id="0" w:name="_GoBack"/>
      <w:bookmarkEnd w:id="0"/>
    </w:p>
    <w:p w:rsidR="00082035" w:rsidRPr="00082035" w:rsidRDefault="00082035" w:rsidP="0008203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Describe how cost/benefit analysis works. </w:t>
      </w:r>
    </w:p>
    <w:p w:rsidR="00082035" w:rsidRPr="00082035" w:rsidRDefault="00082035" w:rsidP="0008203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>Identify the advantages of using cost/benefit analysis when deciding on your career path.</w:t>
      </w:r>
    </w:p>
    <w:p w:rsidR="00082035" w:rsidRDefault="00082035" w:rsidP="0008203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>Identify the disadvantages of using cost/benefit analysis when deciding on your career path.</w:t>
      </w:r>
    </w:p>
    <w:p w:rsidR="00082035" w:rsidRDefault="00082035" w:rsidP="0008203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Apply a cost/benefit analysis to your career development. Add in your own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151"/>
        <w:gridCol w:w="743"/>
        <w:gridCol w:w="743"/>
        <w:gridCol w:w="743"/>
        <w:gridCol w:w="2106"/>
        <w:gridCol w:w="630"/>
        <w:gridCol w:w="630"/>
        <w:gridCol w:w="630"/>
      </w:tblGrid>
      <w:tr w:rsidR="00531D50" w:rsidRPr="00D7561A" w:rsidTr="003B0367">
        <w:tc>
          <w:tcPr>
            <w:tcW w:w="10682" w:type="dxa"/>
            <w:gridSpan w:val="9"/>
          </w:tcPr>
          <w:p w:rsidR="00531D50" w:rsidRPr="00D7561A" w:rsidRDefault="00531D50" w:rsidP="003B0367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Choice #1</w:t>
            </w: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:           </w:t>
            </w:r>
          </w:p>
        </w:tc>
      </w:tr>
      <w:tr w:rsidR="00531D50" w:rsidRPr="00D7561A" w:rsidTr="003B0367">
        <w:tc>
          <w:tcPr>
            <w:tcW w:w="2306" w:type="dxa"/>
            <w:vMerge w:val="restart"/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Criteria</w:t>
            </w:r>
          </w:p>
        </w:tc>
        <w:tc>
          <w:tcPr>
            <w:tcW w:w="2151" w:type="dxa"/>
            <w:vMerge w:val="restart"/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Cost</w:t>
            </w:r>
          </w:p>
        </w:tc>
        <w:tc>
          <w:tcPr>
            <w:tcW w:w="2229" w:type="dxa"/>
            <w:gridSpan w:val="3"/>
            <w:tcBorders>
              <w:bottom w:val="nil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Value</w:t>
            </w:r>
          </w:p>
        </w:tc>
        <w:tc>
          <w:tcPr>
            <w:tcW w:w="2106" w:type="dxa"/>
            <w:vMerge w:val="restart"/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Benefit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Value</w:t>
            </w:r>
          </w:p>
        </w:tc>
      </w:tr>
      <w:tr w:rsidR="00531D50" w:rsidRPr="00D7561A" w:rsidTr="003B0367">
        <w:tc>
          <w:tcPr>
            <w:tcW w:w="2306" w:type="dxa"/>
            <w:vMerge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3</w:t>
            </w:r>
          </w:p>
        </w:tc>
        <w:tc>
          <w:tcPr>
            <w:tcW w:w="2106" w:type="dxa"/>
            <w:vMerge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531D50" w:rsidRPr="00D7561A" w:rsidRDefault="00531D50" w:rsidP="003B03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3</w:t>
            </w:r>
          </w:p>
        </w:tc>
      </w:tr>
      <w:tr w:rsidR="00531D50" w:rsidRPr="00D7561A" w:rsidTr="003B0367">
        <w:tc>
          <w:tcPr>
            <w:tcW w:w="23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Length of training</w:t>
            </w:r>
          </w:p>
        </w:tc>
        <w:tc>
          <w:tcPr>
            <w:tcW w:w="2151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531D50" w:rsidRPr="00D7561A" w:rsidTr="003B0367">
        <w:tc>
          <w:tcPr>
            <w:tcW w:w="23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Working conditions</w:t>
            </w:r>
          </w:p>
        </w:tc>
        <w:tc>
          <w:tcPr>
            <w:tcW w:w="2151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531D50" w:rsidRPr="00D7561A" w:rsidTr="003B0367">
        <w:tc>
          <w:tcPr>
            <w:tcW w:w="23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Pay rates</w:t>
            </w:r>
          </w:p>
        </w:tc>
        <w:tc>
          <w:tcPr>
            <w:tcW w:w="2151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531D50" w:rsidRPr="00D7561A" w:rsidTr="003B0367">
        <w:tc>
          <w:tcPr>
            <w:tcW w:w="23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Holidays </w:t>
            </w:r>
          </w:p>
        </w:tc>
        <w:tc>
          <w:tcPr>
            <w:tcW w:w="2151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531D50" w:rsidRPr="00D7561A" w:rsidTr="003B0367">
        <w:tc>
          <w:tcPr>
            <w:tcW w:w="23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Work/life balance</w:t>
            </w:r>
          </w:p>
        </w:tc>
        <w:tc>
          <w:tcPr>
            <w:tcW w:w="2151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531D50" w:rsidRPr="00D7561A" w:rsidTr="003B0367">
        <w:tc>
          <w:tcPr>
            <w:tcW w:w="23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Work requirements, </w:t>
            </w:r>
            <w:proofErr w:type="spellStart"/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eg</w:t>
            </w:r>
            <w:proofErr w:type="spellEnd"/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. Shift work, travel</w:t>
            </w:r>
          </w:p>
        </w:tc>
        <w:tc>
          <w:tcPr>
            <w:tcW w:w="2151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531D50" w:rsidRPr="00D7561A" w:rsidRDefault="00531D50" w:rsidP="003B0367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</w:tbl>
    <w:p w:rsidR="00082035" w:rsidRPr="00082035" w:rsidRDefault="00082035" w:rsidP="00082035">
      <w:pPr>
        <w:spacing w:after="0"/>
        <w:rPr>
          <w:rFonts w:ascii="Century Gothic" w:hAnsi="Century Gothic"/>
          <w:sz w:val="24"/>
          <w:szCs w:val="24"/>
        </w:rPr>
      </w:pPr>
    </w:p>
    <w:p w:rsidR="00082035" w:rsidRDefault="00082035" w:rsidP="00082035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151"/>
        <w:gridCol w:w="743"/>
        <w:gridCol w:w="743"/>
        <w:gridCol w:w="743"/>
        <w:gridCol w:w="2106"/>
        <w:gridCol w:w="630"/>
        <w:gridCol w:w="630"/>
        <w:gridCol w:w="630"/>
      </w:tblGrid>
      <w:tr w:rsidR="00D7561A" w:rsidRPr="00D7561A" w:rsidTr="00DB62B2">
        <w:tc>
          <w:tcPr>
            <w:tcW w:w="10682" w:type="dxa"/>
            <w:gridSpan w:val="9"/>
          </w:tcPr>
          <w:p w:rsidR="00082035" w:rsidRPr="00D7561A" w:rsidRDefault="00082035" w:rsidP="00DB62B2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Choice #2:           </w:t>
            </w:r>
          </w:p>
        </w:tc>
      </w:tr>
      <w:tr w:rsidR="00D7561A" w:rsidRPr="00D7561A" w:rsidTr="00DB62B2">
        <w:tc>
          <w:tcPr>
            <w:tcW w:w="2306" w:type="dxa"/>
            <w:vMerge w:val="restart"/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Criteria</w:t>
            </w:r>
          </w:p>
        </w:tc>
        <w:tc>
          <w:tcPr>
            <w:tcW w:w="2151" w:type="dxa"/>
            <w:vMerge w:val="restart"/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Cost</w:t>
            </w:r>
          </w:p>
        </w:tc>
        <w:tc>
          <w:tcPr>
            <w:tcW w:w="2229" w:type="dxa"/>
            <w:gridSpan w:val="3"/>
            <w:tcBorders>
              <w:bottom w:val="nil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Value</w:t>
            </w:r>
          </w:p>
        </w:tc>
        <w:tc>
          <w:tcPr>
            <w:tcW w:w="2106" w:type="dxa"/>
            <w:vMerge w:val="restart"/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Benefit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Value</w:t>
            </w:r>
          </w:p>
        </w:tc>
      </w:tr>
      <w:tr w:rsidR="00D7561A" w:rsidRPr="00D7561A" w:rsidTr="00DB62B2">
        <w:tc>
          <w:tcPr>
            <w:tcW w:w="2306" w:type="dxa"/>
            <w:vMerge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3</w:t>
            </w:r>
          </w:p>
        </w:tc>
        <w:tc>
          <w:tcPr>
            <w:tcW w:w="2106" w:type="dxa"/>
            <w:vMerge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82035" w:rsidRPr="00D7561A" w:rsidRDefault="00082035" w:rsidP="00DB62B2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3</w:t>
            </w:r>
          </w:p>
        </w:tc>
      </w:tr>
      <w:tr w:rsidR="00D7561A" w:rsidRPr="00D7561A" w:rsidTr="00DB62B2">
        <w:tc>
          <w:tcPr>
            <w:tcW w:w="23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Length of training</w:t>
            </w:r>
          </w:p>
        </w:tc>
        <w:tc>
          <w:tcPr>
            <w:tcW w:w="2151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D7561A" w:rsidRPr="00D7561A" w:rsidTr="00DB62B2">
        <w:tc>
          <w:tcPr>
            <w:tcW w:w="23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Working conditions</w:t>
            </w:r>
          </w:p>
        </w:tc>
        <w:tc>
          <w:tcPr>
            <w:tcW w:w="2151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D7561A" w:rsidRPr="00D7561A" w:rsidTr="00DB62B2">
        <w:tc>
          <w:tcPr>
            <w:tcW w:w="23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Pay rates</w:t>
            </w:r>
          </w:p>
        </w:tc>
        <w:tc>
          <w:tcPr>
            <w:tcW w:w="2151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D7561A" w:rsidRPr="00D7561A" w:rsidTr="00DB62B2">
        <w:tc>
          <w:tcPr>
            <w:tcW w:w="23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Holidays </w:t>
            </w:r>
          </w:p>
        </w:tc>
        <w:tc>
          <w:tcPr>
            <w:tcW w:w="2151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D7561A" w:rsidRPr="00D7561A" w:rsidTr="00DB62B2">
        <w:tc>
          <w:tcPr>
            <w:tcW w:w="23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Work/life balance</w:t>
            </w:r>
          </w:p>
        </w:tc>
        <w:tc>
          <w:tcPr>
            <w:tcW w:w="2151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D7561A" w:rsidRPr="00D7561A" w:rsidTr="00DB62B2">
        <w:tc>
          <w:tcPr>
            <w:tcW w:w="23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 xml:space="preserve">Work requirements, </w:t>
            </w:r>
            <w:proofErr w:type="spellStart"/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eg</w:t>
            </w:r>
            <w:proofErr w:type="spellEnd"/>
            <w:r w:rsidRPr="00D7561A">
              <w:rPr>
                <w:rFonts w:ascii="Century Gothic" w:hAnsi="Century Gothic"/>
                <w:color w:val="00B050"/>
                <w:sz w:val="24"/>
                <w:szCs w:val="24"/>
              </w:rPr>
              <w:t>. Shift work, travel</w:t>
            </w:r>
          </w:p>
        </w:tc>
        <w:tc>
          <w:tcPr>
            <w:tcW w:w="2151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743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</w:tcPr>
          <w:p w:rsidR="00082035" w:rsidRPr="00D7561A" w:rsidRDefault="00082035" w:rsidP="00DB62B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</w:tbl>
    <w:p w:rsidR="00082035" w:rsidRDefault="00082035" w:rsidP="00082035">
      <w:pPr>
        <w:spacing w:after="0"/>
        <w:rPr>
          <w:rFonts w:ascii="Century Gothic" w:hAnsi="Century Gothic"/>
          <w:sz w:val="24"/>
          <w:szCs w:val="24"/>
        </w:rPr>
      </w:pPr>
    </w:p>
    <w:p w:rsidR="00082035" w:rsidRPr="00D7561A" w:rsidRDefault="00217F00" w:rsidP="00082035">
      <w:pPr>
        <w:spacing w:after="0"/>
        <w:rPr>
          <w:rFonts w:ascii="Century Gothic" w:hAnsi="Century Gothic"/>
          <w:color w:val="00B050"/>
          <w:sz w:val="24"/>
          <w:szCs w:val="24"/>
        </w:rPr>
      </w:pPr>
      <w:r w:rsidRPr="00D7561A">
        <w:rPr>
          <w:rFonts w:ascii="Century Gothic" w:hAnsi="Century Gothic"/>
          <w:color w:val="00B050"/>
          <w:sz w:val="24"/>
          <w:szCs w:val="24"/>
        </w:rPr>
        <w:t>Decided course of action based on the above cost/benefit analysis of two possible career development options.</w:t>
      </w:r>
    </w:p>
    <w:p w:rsidR="00217F00" w:rsidRDefault="00217F00" w:rsidP="00082035">
      <w:pPr>
        <w:spacing w:after="0"/>
        <w:rPr>
          <w:rFonts w:ascii="Century Gothic" w:hAnsi="Century Gothic"/>
          <w:sz w:val="24"/>
          <w:szCs w:val="24"/>
        </w:rPr>
      </w:pPr>
    </w:p>
    <w:p w:rsidR="00217F00" w:rsidRDefault="00341220" w:rsidP="00082035">
      <w:pPr>
        <w:spacing w:after="0"/>
        <w:rPr>
          <w:rFonts w:ascii="Century Gothic" w:hAnsi="Century Gothic"/>
          <w:b/>
          <w:color w:val="C0504D" w:themeColor="accent2"/>
          <w:sz w:val="24"/>
          <w:szCs w:val="24"/>
        </w:rPr>
      </w:pPr>
      <w:r w:rsidRPr="00341220">
        <w:rPr>
          <w:rFonts w:ascii="Century Gothic" w:hAnsi="Century Gothic"/>
          <w:b/>
          <w:color w:val="F79646" w:themeColor="accent6"/>
          <w:sz w:val="24"/>
          <w:szCs w:val="24"/>
        </w:rPr>
        <w:t>Paired Comparison</w:t>
      </w:r>
    </w:p>
    <w:p w:rsidR="00341220" w:rsidRPr="00082035" w:rsidRDefault="00341220" w:rsidP="0034122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Describe how </w:t>
      </w:r>
      <w:r>
        <w:rPr>
          <w:rFonts w:ascii="Century Gothic" w:hAnsi="Century Gothic"/>
          <w:sz w:val="24"/>
          <w:szCs w:val="24"/>
        </w:rPr>
        <w:t>paired comparison</w:t>
      </w:r>
      <w:r w:rsidRPr="00082035">
        <w:rPr>
          <w:rFonts w:ascii="Century Gothic" w:hAnsi="Century Gothic"/>
          <w:sz w:val="24"/>
          <w:szCs w:val="24"/>
        </w:rPr>
        <w:t xml:space="preserve"> works. </w:t>
      </w:r>
    </w:p>
    <w:p w:rsidR="00341220" w:rsidRPr="00082035" w:rsidRDefault="00341220" w:rsidP="0034122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Identify the advantages of using </w:t>
      </w:r>
      <w:r>
        <w:rPr>
          <w:rFonts w:ascii="Century Gothic" w:hAnsi="Century Gothic"/>
          <w:sz w:val="24"/>
          <w:szCs w:val="24"/>
        </w:rPr>
        <w:t>paired comparison</w:t>
      </w:r>
      <w:r w:rsidRPr="00082035">
        <w:rPr>
          <w:rFonts w:ascii="Century Gothic" w:hAnsi="Century Gothic"/>
          <w:sz w:val="24"/>
          <w:szCs w:val="24"/>
        </w:rPr>
        <w:t xml:space="preserve"> when deciding on your career path.</w:t>
      </w:r>
    </w:p>
    <w:p w:rsidR="00341220" w:rsidRDefault="00341220" w:rsidP="0034122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Identify the disadvantages of using </w:t>
      </w:r>
      <w:r>
        <w:rPr>
          <w:rFonts w:ascii="Century Gothic" w:hAnsi="Century Gothic"/>
          <w:sz w:val="24"/>
          <w:szCs w:val="24"/>
        </w:rPr>
        <w:t>paired comparison</w:t>
      </w:r>
      <w:r w:rsidRPr="00082035">
        <w:rPr>
          <w:rFonts w:ascii="Century Gothic" w:hAnsi="Century Gothic"/>
          <w:sz w:val="24"/>
          <w:szCs w:val="24"/>
        </w:rPr>
        <w:t xml:space="preserve"> when deciding on your career path.</w:t>
      </w:r>
    </w:p>
    <w:p w:rsidR="00341220" w:rsidRDefault="00341220" w:rsidP="0034122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341220">
        <w:rPr>
          <w:rFonts w:ascii="Century Gothic" w:hAnsi="Century Gothic"/>
          <w:sz w:val="24"/>
          <w:szCs w:val="24"/>
        </w:rPr>
        <w:t xml:space="preserve">Apply </w:t>
      </w:r>
      <w:r>
        <w:rPr>
          <w:rFonts w:ascii="Century Gothic" w:hAnsi="Century Gothic"/>
          <w:sz w:val="24"/>
          <w:szCs w:val="24"/>
        </w:rPr>
        <w:t>paired comparison</w:t>
      </w:r>
      <w:r w:rsidRPr="00082035">
        <w:rPr>
          <w:rFonts w:ascii="Century Gothic" w:hAnsi="Century Gothic"/>
          <w:sz w:val="24"/>
          <w:szCs w:val="24"/>
        </w:rPr>
        <w:t xml:space="preserve"> </w:t>
      </w:r>
      <w:r w:rsidR="00EB66E4">
        <w:rPr>
          <w:rFonts w:ascii="Century Gothic" w:hAnsi="Century Gothic"/>
          <w:sz w:val="24"/>
          <w:szCs w:val="24"/>
        </w:rPr>
        <w:t>to your career development.</w:t>
      </w:r>
    </w:p>
    <w:p w:rsidR="00341220" w:rsidRPr="00341220" w:rsidRDefault="00341220" w:rsidP="00341220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41220" w:rsidTr="00341220">
        <w:tc>
          <w:tcPr>
            <w:tcW w:w="2136" w:type="dxa"/>
            <w:shd w:val="clear" w:color="auto" w:fill="F79646" w:themeFill="accent6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</w:tr>
      <w:tr w:rsidR="00341220" w:rsidTr="00341220"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220" w:rsidTr="00341220"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220" w:rsidTr="00341220"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220" w:rsidTr="00341220">
        <w:tc>
          <w:tcPr>
            <w:tcW w:w="2136" w:type="dxa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ABF8F" w:themeFill="accent6" w:themeFillTint="99"/>
          </w:tcPr>
          <w:p w:rsidR="00341220" w:rsidRDefault="00341220" w:rsidP="003412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41220" w:rsidRDefault="00341220" w:rsidP="00341220">
      <w:pPr>
        <w:spacing w:after="0"/>
        <w:rPr>
          <w:rFonts w:ascii="Century Gothic" w:hAnsi="Century Gothic"/>
          <w:sz w:val="24"/>
          <w:szCs w:val="24"/>
        </w:rPr>
      </w:pPr>
    </w:p>
    <w:p w:rsidR="00341220" w:rsidRPr="00D7561A" w:rsidRDefault="00341220" w:rsidP="00341220">
      <w:pPr>
        <w:spacing w:after="0"/>
        <w:rPr>
          <w:rFonts w:ascii="Century Gothic" w:hAnsi="Century Gothic"/>
          <w:color w:val="F79646" w:themeColor="accent6"/>
          <w:sz w:val="24"/>
          <w:szCs w:val="24"/>
        </w:rPr>
      </w:pPr>
      <w:r w:rsidRPr="00D7561A">
        <w:rPr>
          <w:rFonts w:ascii="Century Gothic" w:hAnsi="Century Gothic"/>
          <w:color w:val="F79646" w:themeColor="accent6"/>
          <w:sz w:val="24"/>
          <w:szCs w:val="24"/>
        </w:rPr>
        <w:t>Decided course of action based on the above paired analysis of two possible career development options.</w:t>
      </w:r>
    </w:p>
    <w:p w:rsidR="00341220" w:rsidRDefault="00EC2ACF" w:rsidP="00341220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1BE92A32" wp14:editId="5B047211">
            <wp:simplePos x="0" y="0"/>
            <wp:positionH relativeFrom="column">
              <wp:posOffset>1933575</wp:posOffset>
            </wp:positionH>
            <wp:positionV relativeFrom="paragraph">
              <wp:posOffset>212090</wp:posOffset>
            </wp:positionV>
            <wp:extent cx="47625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14" y="21531"/>
                <wp:lineTo x="21514" y="0"/>
                <wp:lineTo x="0" y="0"/>
              </wp:wrapPolygon>
            </wp:wrapTight>
            <wp:docPr id="9" name="Picture 9" descr="https://lh3.googleusercontent.com/-av7YwCVodDo/VKWra2v2OSI/AAAAAAAAAVA/3oDquKjg0eU/s0-d/de-Bono-Six-Thinking-H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av7YwCVodDo/VKWra2v2OSI/AAAAAAAAAVA/3oDquKjg0eU/s0-d/de-Bono-Six-Thinking-H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BC4" w:rsidRDefault="008D3BC4" w:rsidP="00341220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  <w:r w:rsidRPr="008D3BC4">
        <w:rPr>
          <w:rFonts w:ascii="Century Gothic" w:hAnsi="Century Gothic"/>
          <w:b/>
          <w:color w:val="4F81BD" w:themeColor="accent1"/>
          <w:sz w:val="24"/>
          <w:szCs w:val="24"/>
        </w:rPr>
        <w:t>Six Thinking Hats</w:t>
      </w:r>
    </w:p>
    <w:p w:rsidR="00EB66E4" w:rsidRPr="00082035" w:rsidRDefault="00EB66E4" w:rsidP="00EB66E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Describe how </w:t>
      </w:r>
      <w:r>
        <w:rPr>
          <w:rFonts w:ascii="Century Gothic" w:hAnsi="Century Gothic"/>
          <w:sz w:val="24"/>
          <w:szCs w:val="24"/>
        </w:rPr>
        <w:t>six thinking hats</w:t>
      </w:r>
      <w:r w:rsidRPr="00082035">
        <w:rPr>
          <w:rFonts w:ascii="Century Gothic" w:hAnsi="Century Gothic"/>
          <w:sz w:val="24"/>
          <w:szCs w:val="24"/>
        </w:rPr>
        <w:t xml:space="preserve"> </w:t>
      </w:r>
      <w:r w:rsidR="005F0200" w:rsidRPr="00082035">
        <w:rPr>
          <w:rFonts w:ascii="Century Gothic" w:hAnsi="Century Gothic"/>
          <w:sz w:val="24"/>
          <w:szCs w:val="24"/>
        </w:rPr>
        <w:t>work</w:t>
      </w:r>
      <w:r w:rsidRPr="00082035">
        <w:rPr>
          <w:rFonts w:ascii="Century Gothic" w:hAnsi="Century Gothic"/>
          <w:sz w:val="24"/>
          <w:szCs w:val="24"/>
        </w:rPr>
        <w:t xml:space="preserve">. </w:t>
      </w:r>
    </w:p>
    <w:p w:rsidR="00EB66E4" w:rsidRPr="00082035" w:rsidRDefault="00EB66E4" w:rsidP="00EB66E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Identify the advantages of using </w:t>
      </w:r>
      <w:r>
        <w:rPr>
          <w:rFonts w:ascii="Century Gothic" w:hAnsi="Century Gothic"/>
          <w:sz w:val="24"/>
          <w:szCs w:val="24"/>
        </w:rPr>
        <w:t>six thinking hats</w:t>
      </w:r>
      <w:r w:rsidRPr="00082035">
        <w:rPr>
          <w:rFonts w:ascii="Century Gothic" w:hAnsi="Century Gothic"/>
          <w:sz w:val="24"/>
          <w:szCs w:val="24"/>
        </w:rPr>
        <w:t xml:space="preserve"> when deciding on your career path.</w:t>
      </w:r>
    </w:p>
    <w:p w:rsidR="00EB66E4" w:rsidRDefault="00EB66E4" w:rsidP="00EB66E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082035">
        <w:rPr>
          <w:rFonts w:ascii="Century Gothic" w:hAnsi="Century Gothic"/>
          <w:sz w:val="24"/>
          <w:szCs w:val="24"/>
        </w:rPr>
        <w:t xml:space="preserve">Identify the disadvantages of using </w:t>
      </w:r>
      <w:r>
        <w:rPr>
          <w:rFonts w:ascii="Century Gothic" w:hAnsi="Century Gothic"/>
          <w:sz w:val="24"/>
          <w:szCs w:val="24"/>
        </w:rPr>
        <w:t>six thinking hats</w:t>
      </w:r>
      <w:r w:rsidRPr="00082035">
        <w:rPr>
          <w:rFonts w:ascii="Century Gothic" w:hAnsi="Century Gothic"/>
          <w:sz w:val="24"/>
          <w:szCs w:val="24"/>
        </w:rPr>
        <w:t xml:space="preserve"> when deciding on your career path.</w:t>
      </w:r>
    </w:p>
    <w:p w:rsidR="00EB66E4" w:rsidRDefault="00EB66E4" w:rsidP="00EB66E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341220">
        <w:rPr>
          <w:rFonts w:ascii="Century Gothic" w:hAnsi="Century Gothic"/>
          <w:sz w:val="24"/>
          <w:szCs w:val="24"/>
        </w:rPr>
        <w:t xml:space="preserve">Apply </w:t>
      </w:r>
      <w:r>
        <w:rPr>
          <w:rFonts w:ascii="Century Gothic" w:hAnsi="Century Gothic"/>
          <w:sz w:val="24"/>
          <w:szCs w:val="24"/>
        </w:rPr>
        <w:t>six thinking hats</w:t>
      </w:r>
      <w:r w:rsidRPr="00082035">
        <w:rPr>
          <w:rFonts w:ascii="Century Gothic" w:hAnsi="Century Gothic"/>
          <w:sz w:val="24"/>
          <w:szCs w:val="24"/>
        </w:rPr>
        <w:t xml:space="preserve"> </w:t>
      </w:r>
      <w:r w:rsidRPr="00341220">
        <w:rPr>
          <w:rFonts w:ascii="Century Gothic" w:hAnsi="Century Gothic"/>
          <w:sz w:val="24"/>
          <w:szCs w:val="24"/>
        </w:rPr>
        <w:t>to your career development.</w:t>
      </w:r>
    </w:p>
    <w:p w:rsidR="00EC2ACF" w:rsidRDefault="00EC2ACF" w:rsidP="00341220">
      <w:pPr>
        <w:spacing w:after="0"/>
        <w:rPr>
          <w:rFonts w:ascii="Century Gothic" w:hAnsi="Century Gothic"/>
          <w:b/>
          <w:color w:val="4F81BD" w:themeColor="accent1"/>
          <w:sz w:val="24"/>
          <w:szCs w:val="24"/>
        </w:rPr>
      </w:pPr>
    </w:p>
    <w:p w:rsidR="008D3BC4" w:rsidRDefault="00EC2ACF" w:rsidP="0034122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4F81BD" w:themeColor="accent1"/>
          <w:sz w:val="24"/>
          <w:szCs w:val="24"/>
        </w:rPr>
        <w:t xml:space="preserve">Question: </w:t>
      </w:r>
      <w:r>
        <w:rPr>
          <w:rFonts w:ascii="Century Gothic" w:hAnsi="Century Gothic"/>
          <w:sz w:val="24"/>
          <w:szCs w:val="24"/>
        </w:rPr>
        <w:t xml:space="preserve">Create your own question related to your career development.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>.</w:t>
      </w:r>
      <w:proofErr w:type="gramEnd"/>
      <w:r>
        <w:rPr>
          <w:rFonts w:ascii="Century Gothic" w:hAnsi="Century Gothic"/>
          <w:sz w:val="24"/>
          <w:szCs w:val="24"/>
        </w:rPr>
        <w:t xml:space="preserve"> Should I become a dance </w:t>
      </w:r>
      <w:proofErr w:type="gramStart"/>
      <w:r>
        <w:rPr>
          <w:rFonts w:ascii="Century Gothic" w:hAnsi="Century Gothic"/>
          <w:sz w:val="24"/>
          <w:szCs w:val="24"/>
        </w:rPr>
        <w:t>choreographer.</w:t>
      </w:r>
      <w:proofErr w:type="gramEnd"/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5333"/>
        <w:gridCol w:w="5333"/>
      </w:tblGrid>
      <w:tr w:rsidR="00EC2ACF" w:rsidTr="00EC2ACF">
        <w:trPr>
          <w:trHeight w:val="1336"/>
        </w:trPr>
        <w:tc>
          <w:tcPr>
            <w:tcW w:w="0" w:type="auto"/>
          </w:tcPr>
          <w:p w:rsidR="00EC2ACF" w:rsidRDefault="00EC2ACF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57FB8B6D" wp14:editId="6820BE9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4445</wp:posOffset>
                  </wp:positionV>
                  <wp:extent cx="65087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62" y="21257"/>
                      <wp:lineTo x="20862" y="0"/>
                      <wp:lineTo x="0" y="0"/>
                    </wp:wrapPolygon>
                  </wp:wrapTight>
                  <wp:docPr id="3" name="Picture 3" descr="http://www.debonoforschools.com/images/icons/thinking-hat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bonoforschools.com/images/icons/thinking-hat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White</w:t>
            </w:r>
          </w:p>
        </w:tc>
        <w:tc>
          <w:tcPr>
            <w:tcW w:w="0" w:type="auto"/>
          </w:tcPr>
          <w:p w:rsidR="00EC2ACF" w:rsidRDefault="00EC2ACF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4B3DB46D" wp14:editId="193F8B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33020</wp:posOffset>
                  </wp:positionV>
                  <wp:extent cx="65087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62" y="21257"/>
                      <wp:lineTo x="20862" y="0"/>
                      <wp:lineTo x="0" y="0"/>
                    </wp:wrapPolygon>
                  </wp:wrapTight>
                  <wp:docPr id="6" name="Picture 6" descr="http://www.debonoforschools.com/images/icons/thinking-hat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bonoforschools.com/images/icons/thinking-hat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Red</w:t>
            </w:r>
          </w:p>
        </w:tc>
      </w:tr>
      <w:tr w:rsidR="00EC2ACF" w:rsidTr="00EC2ACF">
        <w:trPr>
          <w:trHeight w:val="1336"/>
        </w:trPr>
        <w:tc>
          <w:tcPr>
            <w:tcW w:w="0" w:type="auto"/>
          </w:tcPr>
          <w:p w:rsidR="00EC2ACF" w:rsidRDefault="00EC2ACF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1E71328C" wp14:editId="77ACF3F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65087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62" y="21257"/>
                      <wp:lineTo x="20862" y="0"/>
                      <wp:lineTo x="0" y="0"/>
                    </wp:wrapPolygon>
                  </wp:wrapTight>
                  <wp:docPr id="4" name="Picture 4" descr="http://www.debonoforschools.com/images/icons/thinking-hat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bonoforschools.com/images/icons/thinking-hat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Yellow</w:t>
            </w:r>
          </w:p>
        </w:tc>
        <w:tc>
          <w:tcPr>
            <w:tcW w:w="0" w:type="auto"/>
          </w:tcPr>
          <w:p w:rsidR="00EC2ACF" w:rsidRDefault="00EC2ACF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1" locked="0" layoutInCell="1" allowOverlap="1" wp14:anchorId="4118DD31" wp14:editId="71EA8820">
                  <wp:simplePos x="0" y="0"/>
                  <wp:positionH relativeFrom="column">
                    <wp:posOffset>-3248660</wp:posOffset>
                  </wp:positionH>
                  <wp:positionV relativeFrom="paragraph">
                    <wp:posOffset>-606425</wp:posOffset>
                  </wp:positionV>
                  <wp:extent cx="65087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62" y="21257"/>
                      <wp:lineTo x="20862" y="0"/>
                      <wp:lineTo x="0" y="0"/>
                    </wp:wrapPolygon>
                  </wp:wrapTight>
                  <wp:docPr id="7" name="Picture 7" descr="http://www.debonoforschools.com/images/icons/thinking-hat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bonoforschools.com/images/icons/thinking-hat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Black</w:t>
            </w:r>
          </w:p>
        </w:tc>
      </w:tr>
      <w:tr w:rsidR="00EC2ACF" w:rsidTr="00EC2ACF">
        <w:trPr>
          <w:trHeight w:val="1336"/>
        </w:trPr>
        <w:tc>
          <w:tcPr>
            <w:tcW w:w="0" w:type="auto"/>
          </w:tcPr>
          <w:p w:rsidR="00EC2ACF" w:rsidRDefault="00EC2ACF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043EACCB" wp14:editId="73779A6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65087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62" y="21257"/>
                      <wp:lineTo x="20862" y="0"/>
                      <wp:lineTo x="0" y="0"/>
                    </wp:wrapPolygon>
                  </wp:wrapTight>
                  <wp:docPr id="5" name="Picture 5" descr="http://www.debonoforschools.com/images/icons/thinking-hat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bonoforschools.com/images/icons/thinking-hat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Green</w:t>
            </w:r>
          </w:p>
        </w:tc>
        <w:tc>
          <w:tcPr>
            <w:tcW w:w="0" w:type="auto"/>
          </w:tcPr>
          <w:p w:rsidR="00EC2ACF" w:rsidRDefault="00EC2ACF" w:rsidP="003412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1" locked="0" layoutInCell="1" allowOverlap="1" wp14:anchorId="4E6B0CCD" wp14:editId="7BD6F4E7">
                  <wp:simplePos x="0" y="0"/>
                  <wp:positionH relativeFrom="column">
                    <wp:posOffset>-3248660</wp:posOffset>
                  </wp:positionH>
                  <wp:positionV relativeFrom="paragraph">
                    <wp:posOffset>-1212850</wp:posOffset>
                  </wp:positionV>
                  <wp:extent cx="65087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62" y="21257"/>
                      <wp:lineTo x="20862" y="0"/>
                      <wp:lineTo x="0" y="0"/>
                    </wp:wrapPolygon>
                  </wp:wrapTight>
                  <wp:docPr id="8" name="Picture 8" descr="http://www.debonoforschools.com/images/icons/thinking-hat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bonoforschools.com/images/icons/thinking-hat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Blue</w:t>
            </w:r>
          </w:p>
        </w:tc>
      </w:tr>
    </w:tbl>
    <w:p w:rsidR="00EC2ACF" w:rsidRDefault="00EC2ACF" w:rsidP="00341220">
      <w:pPr>
        <w:spacing w:after="0"/>
        <w:rPr>
          <w:rFonts w:ascii="Century Gothic" w:hAnsi="Century Gothic"/>
          <w:sz w:val="24"/>
          <w:szCs w:val="24"/>
        </w:rPr>
      </w:pPr>
    </w:p>
    <w:p w:rsidR="00D7561A" w:rsidRPr="00D7561A" w:rsidRDefault="00D7561A" w:rsidP="00341220">
      <w:pPr>
        <w:spacing w:after="0"/>
        <w:rPr>
          <w:rFonts w:ascii="Century Gothic" w:hAnsi="Century Gothic"/>
          <w:color w:val="4F81BD" w:themeColor="accent1"/>
          <w:sz w:val="24"/>
          <w:szCs w:val="24"/>
        </w:rPr>
      </w:pPr>
      <w:r w:rsidRPr="00D7561A">
        <w:rPr>
          <w:rFonts w:ascii="Century Gothic" w:hAnsi="Century Gothic"/>
          <w:color w:val="4F81BD" w:themeColor="accent1"/>
          <w:sz w:val="24"/>
          <w:szCs w:val="24"/>
        </w:rPr>
        <w:t>Decided course of action based on 6 thinking hats.</w:t>
      </w:r>
    </w:p>
    <w:sectPr w:rsidR="00D7561A" w:rsidRPr="00D7561A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20A"/>
    <w:multiLevelType w:val="hybridMultilevel"/>
    <w:tmpl w:val="A0E04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FB2"/>
    <w:multiLevelType w:val="hybridMultilevel"/>
    <w:tmpl w:val="A0E04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50BE"/>
    <w:multiLevelType w:val="hybridMultilevel"/>
    <w:tmpl w:val="C248B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3DE8"/>
    <w:multiLevelType w:val="hybridMultilevel"/>
    <w:tmpl w:val="C248B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1B48"/>
    <w:multiLevelType w:val="hybridMultilevel"/>
    <w:tmpl w:val="A0E04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2E3"/>
    <w:multiLevelType w:val="hybridMultilevel"/>
    <w:tmpl w:val="C248B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5"/>
    <w:rsid w:val="00082035"/>
    <w:rsid w:val="00217F00"/>
    <w:rsid w:val="00341220"/>
    <w:rsid w:val="003516FB"/>
    <w:rsid w:val="003A7447"/>
    <w:rsid w:val="00531D50"/>
    <w:rsid w:val="005F0200"/>
    <w:rsid w:val="008238E6"/>
    <w:rsid w:val="008D3BC4"/>
    <w:rsid w:val="00C011EE"/>
    <w:rsid w:val="00D7561A"/>
    <w:rsid w:val="00DB62B2"/>
    <w:rsid w:val="00DE1A2B"/>
    <w:rsid w:val="00E146EA"/>
    <w:rsid w:val="00EB66E4"/>
    <w:rsid w:val="00E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35"/>
    <w:pPr>
      <w:ind w:left="720"/>
      <w:contextualSpacing/>
    </w:pPr>
  </w:style>
  <w:style w:type="table" w:styleId="TableGrid">
    <w:name w:val="Table Grid"/>
    <w:basedOn w:val="TableNormal"/>
    <w:uiPriority w:val="59"/>
    <w:rsid w:val="0008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2B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35"/>
    <w:pPr>
      <w:ind w:left="720"/>
      <w:contextualSpacing/>
    </w:pPr>
  </w:style>
  <w:style w:type="table" w:styleId="TableGrid">
    <w:name w:val="Table Grid"/>
    <w:basedOn w:val="TableNormal"/>
    <w:uiPriority w:val="59"/>
    <w:rsid w:val="0008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93FD2E69</Template>
  <TotalTime>32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11</cp:revision>
  <dcterms:created xsi:type="dcterms:W3CDTF">2016-05-26T01:38:00Z</dcterms:created>
  <dcterms:modified xsi:type="dcterms:W3CDTF">2016-05-26T04:11:00Z</dcterms:modified>
</cp:coreProperties>
</file>