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53" w:rsidRDefault="00B87CDE" w:rsidP="00B87CDE">
      <w:pPr>
        <w:jc w:val="center"/>
        <w:rPr>
          <w:rFonts w:ascii="Britannic Bold" w:hAnsi="Britannic Bold"/>
          <w:sz w:val="36"/>
          <w:szCs w:val="36"/>
        </w:rPr>
      </w:pPr>
      <w:bookmarkStart w:id="0" w:name="_GoBack"/>
      <w:bookmarkEnd w:id="0"/>
      <w:r w:rsidRPr="00B87CDE">
        <w:rPr>
          <w:rFonts w:ascii="Britannic Bold" w:hAnsi="Britannic Bold"/>
          <w:sz w:val="36"/>
          <w:szCs w:val="36"/>
        </w:rPr>
        <w:t>Chapter 21: Sexually Transmitted Infections</w:t>
      </w:r>
    </w:p>
    <w:p w:rsidR="00B87CDE" w:rsidRDefault="00B87CDE" w:rsidP="00B87C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How are they transmitted? 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387"/>
        <w:gridCol w:w="4109"/>
        <w:gridCol w:w="3742"/>
      </w:tblGrid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jc w:val="center"/>
              <w:rPr>
                <w:rFonts w:ascii="Britannic Bold" w:hAnsi="Britannic Bold" w:cstheme="minorHAnsi"/>
                <w:sz w:val="32"/>
                <w:szCs w:val="32"/>
              </w:rPr>
            </w:pPr>
            <w:r w:rsidRPr="00B87CDE">
              <w:rPr>
                <w:rFonts w:ascii="Britannic Bold" w:hAnsi="Britannic Bold" w:cstheme="minorHAnsi"/>
                <w:sz w:val="32"/>
                <w:szCs w:val="32"/>
              </w:rPr>
              <w:t>Infection</w:t>
            </w:r>
          </w:p>
        </w:tc>
        <w:tc>
          <w:tcPr>
            <w:tcW w:w="5387" w:type="dxa"/>
          </w:tcPr>
          <w:p w:rsidR="00B87CDE" w:rsidRPr="00B87CDE" w:rsidRDefault="00B87CDE" w:rsidP="00B87CDE">
            <w:pPr>
              <w:jc w:val="center"/>
              <w:rPr>
                <w:rFonts w:ascii="Britannic Bold" w:hAnsi="Britannic Bold" w:cstheme="minorHAnsi"/>
                <w:sz w:val="32"/>
                <w:szCs w:val="32"/>
              </w:rPr>
            </w:pPr>
            <w:r w:rsidRPr="00B87CDE">
              <w:rPr>
                <w:rFonts w:ascii="Britannic Bold" w:hAnsi="Britannic Bold" w:cstheme="minorHAnsi"/>
                <w:sz w:val="32"/>
                <w:szCs w:val="32"/>
              </w:rPr>
              <w:t>Symptoms</w:t>
            </w:r>
          </w:p>
        </w:tc>
        <w:tc>
          <w:tcPr>
            <w:tcW w:w="4109" w:type="dxa"/>
          </w:tcPr>
          <w:p w:rsidR="00B87CDE" w:rsidRPr="00B87CDE" w:rsidRDefault="00B87CDE" w:rsidP="00B87CDE">
            <w:pPr>
              <w:jc w:val="center"/>
              <w:rPr>
                <w:rFonts w:ascii="Britannic Bold" w:hAnsi="Britannic Bold" w:cstheme="minorHAnsi"/>
                <w:sz w:val="32"/>
                <w:szCs w:val="32"/>
              </w:rPr>
            </w:pPr>
            <w:r w:rsidRPr="00B87CDE">
              <w:rPr>
                <w:rFonts w:ascii="Britannic Bold" w:hAnsi="Britannic Bold" w:cstheme="minorHAnsi"/>
                <w:sz w:val="32"/>
                <w:szCs w:val="32"/>
              </w:rPr>
              <w:t>Long term effects</w:t>
            </w:r>
          </w:p>
        </w:tc>
        <w:tc>
          <w:tcPr>
            <w:tcW w:w="3742" w:type="dxa"/>
          </w:tcPr>
          <w:p w:rsidR="00B87CDE" w:rsidRPr="00B87CDE" w:rsidRDefault="00B87CDE" w:rsidP="00B87CDE">
            <w:pPr>
              <w:jc w:val="center"/>
              <w:rPr>
                <w:rFonts w:ascii="Britannic Bold" w:hAnsi="Britannic Bold" w:cstheme="minorHAnsi"/>
                <w:sz w:val="32"/>
                <w:szCs w:val="32"/>
              </w:rPr>
            </w:pPr>
            <w:r w:rsidRPr="00B87CDE">
              <w:rPr>
                <w:rFonts w:ascii="Britannic Bold" w:hAnsi="Britannic Bold" w:cstheme="minorHAnsi"/>
                <w:sz w:val="32"/>
                <w:szCs w:val="32"/>
              </w:rPr>
              <w:t>Prevention</w:t>
            </w: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r w:rsidRPr="00B87CDE">
              <w:rPr>
                <w:rFonts w:cstheme="minorHAnsi"/>
                <w:sz w:val="24"/>
                <w:szCs w:val="24"/>
              </w:rPr>
              <w:t>Chlamydia</w:t>
            </w:r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r w:rsidRPr="00B87CDE">
              <w:rPr>
                <w:rFonts w:cstheme="minorHAnsi"/>
                <w:sz w:val="24"/>
                <w:szCs w:val="24"/>
              </w:rPr>
              <w:t>Genital Herpes</w:t>
            </w:r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r w:rsidRPr="00B87CDE">
              <w:rPr>
                <w:rFonts w:cstheme="minorHAnsi"/>
                <w:sz w:val="24"/>
                <w:szCs w:val="24"/>
              </w:rPr>
              <w:t>Genital Warts</w:t>
            </w:r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r w:rsidRPr="00B87CDE">
              <w:rPr>
                <w:rFonts w:cstheme="minorHAnsi"/>
                <w:sz w:val="24"/>
                <w:szCs w:val="24"/>
              </w:rPr>
              <w:t>HIV</w:t>
            </w:r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7CDE">
              <w:rPr>
                <w:rFonts w:cstheme="minorHAnsi"/>
                <w:sz w:val="24"/>
                <w:szCs w:val="24"/>
              </w:rPr>
              <w:t>Trichomoniasis</w:t>
            </w:r>
            <w:proofErr w:type="spellEnd"/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r w:rsidRPr="00B87CDE">
              <w:rPr>
                <w:rFonts w:cstheme="minorHAnsi"/>
                <w:sz w:val="24"/>
                <w:szCs w:val="24"/>
              </w:rPr>
              <w:t>Pubic Lice and Scabies</w:t>
            </w:r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7CDE">
              <w:rPr>
                <w:rFonts w:cstheme="minorHAnsi"/>
                <w:sz w:val="24"/>
                <w:szCs w:val="24"/>
              </w:rPr>
              <w:t>Gonorrheoa</w:t>
            </w:r>
            <w:proofErr w:type="spellEnd"/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CDE" w:rsidTr="00B87CDE">
        <w:tc>
          <w:tcPr>
            <w:tcW w:w="2376" w:type="dxa"/>
          </w:tcPr>
          <w:p w:rsidR="00B87CDE" w:rsidRPr="00B87CDE" w:rsidRDefault="00B87CDE" w:rsidP="00B87CDE">
            <w:pPr>
              <w:rPr>
                <w:rFonts w:cstheme="minorHAnsi"/>
                <w:sz w:val="24"/>
                <w:szCs w:val="24"/>
              </w:rPr>
            </w:pPr>
            <w:r w:rsidRPr="00B87CDE">
              <w:rPr>
                <w:rFonts w:cstheme="minorHAnsi"/>
                <w:sz w:val="24"/>
                <w:szCs w:val="24"/>
              </w:rPr>
              <w:t>Syphilis</w:t>
            </w:r>
          </w:p>
        </w:tc>
        <w:tc>
          <w:tcPr>
            <w:tcW w:w="5387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09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42" w:type="dxa"/>
          </w:tcPr>
          <w:p w:rsidR="00B87CDE" w:rsidRDefault="00B87CDE" w:rsidP="00B87CD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87CDE" w:rsidRPr="00B87CDE" w:rsidRDefault="00B87CDE" w:rsidP="00B87CDE">
      <w:pPr>
        <w:rPr>
          <w:rFonts w:cstheme="minorHAnsi"/>
          <w:sz w:val="28"/>
          <w:szCs w:val="28"/>
        </w:rPr>
      </w:pPr>
    </w:p>
    <w:sectPr w:rsidR="00B87CDE" w:rsidRPr="00B87CDE" w:rsidSect="00B87C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DE"/>
    <w:rsid w:val="009E2F53"/>
    <w:rsid w:val="00B87CDE"/>
    <w:rsid w:val="00ED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437F-CA6F-45D1-98B5-071778AC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628C64FF</Template>
  <TotalTime>0</TotalTime>
  <Pages>2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Allison</dc:creator>
  <cp:lastModifiedBy>JOHANSEN Rebecca</cp:lastModifiedBy>
  <cp:revision>2</cp:revision>
  <cp:lastPrinted>2015-08-05T04:00:00Z</cp:lastPrinted>
  <dcterms:created xsi:type="dcterms:W3CDTF">2015-08-07T01:00:00Z</dcterms:created>
  <dcterms:modified xsi:type="dcterms:W3CDTF">2015-08-07T01:00:00Z</dcterms:modified>
</cp:coreProperties>
</file>