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518"/>
        <w:gridCol w:w="3274"/>
        <w:gridCol w:w="3274"/>
        <w:gridCol w:w="3274"/>
        <w:gridCol w:w="3274"/>
      </w:tblGrid>
      <w:tr w:rsidR="00C64B40" w:rsidTr="00C64B40">
        <w:tc>
          <w:tcPr>
            <w:tcW w:w="2518" w:type="dxa"/>
            <w:shd w:val="clear" w:color="auto" w:fill="F2DBDB" w:themeFill="accent2" w:themeFillTint="33"/>
          </w:tcPr>
          <w:p w:rsidR="004A3589" w:rsidRPr="004A3589" w:rsidRDefault="004A3589">
            <w:pPr>
              <w:rPr>
                <w:rFonts w:ascii="Century Gothic" w:hAnsi="Century Gothic"/>
              </w:rPr>
            </w:pPr>
          </w:p>
        </w:tc>
        <w:tc>
          <w:tcPr>
            <w:tcW w:w="3274" w:type="dxa"/>
            <w:shd w:val="clear" w:color="auto" w:fill="F2DBDB" w:themeFill="accent2" w:themeFillTint="33"/>
          </w:tcPr>
          <w:p w:rsidR="004A3589" w:rsidRPr="0020326C" w:rsidRDefault="004A3589" w:rsidP="004A3589">
            <w:pPr>
              <w:jc w:val="center"/>
              <w:rPr>
                <w:rFonts w:ascii="Century Gothic" w:hAnsi="Century Gothic"/>
                <w:b/>
                <w:sz w:val="36"/>
              </w:rPr>
            </w:pPr>
            <w:r w:rsidRPr="0020326C">
              <w:rPr>
                <w:rFonts w:ascii="Century Gothic" w:hAnsi="Century Gothic"/>
                <w:b/>
                <w:sz w:val="36"/>
              </w:rPr>
              <w:t>Group A</w:t>
            </w:r>
          </w:p>
        </w:tc>
        <w:tc>
          <w:tcPr>
            <w:tcW w:w="3274" w:type="dxa"/>
            <w:shd w:val="clear" w:color="auto" w:fill="F2DBDB" w:themeFill="accent2" w:themeFillTint="33"/>
          </w:tcPr>
          <w:p w:rsidR="004A3589" w:rsidRPr="0020326C" w:rsidRDefault="004A3589" w:rsidP="004A3589">
            <w:pPr>
              <w:jc w:val="center"/>
              <w:rPr>
                <w:rFonts w:ascii="Century Gothic" w:hAnsi="Century Gothic"/>
                <w:b/>
                <w:sz w:val="36"/>
              </w:rPr>
            </w:pPr>
            <w:r w:rsidRPr="0020326C">
              <w:rPr>
                <w:rFonts w:ascii="Century Gothic" w:hAnsi="Century Gothic"/>
                <w:b/>
                <w:sz w:val="36"/>
              </w:rPr>
              <w:t>Group B</w:t>
            </w:r>
          </w:p>
        </w:tc>
        <w:tc>
          <w:tcPr>
            <w:tcW w:w="3274" w:type="dxa"/>
            <w:shd w:val="clear" w:color="auto" w:fill="F2DBDB" w:themeFill="accent2" w:themeFillTint="33"/>
          </w:tcPr>
          <w:p w:rsidR="004A3589" w:rsidRPr="0020326C" w:rsidRDefault="004A3589" w:rsidP="004A3589">
            <w:pPr>
              <w:jc w:val="center"/>
              <w:rPr>
                <w:rFonts w:ascii="Century Gothic" w:hAnsi="Century Gothic"/>
                <w:b/>
                <w:sz w:val="36"/>
              </w:rPr>
            </w:pPr>
            <w:r w:rsidRPr="0020326C">
              <w:rPr>
                <w:rFonts w:ascii="Century Gothic" w:hAnsi="Century Gothic"/>
                <w:b/>
                <w:sz w:val="36"/>
              </w:rPr>
              <w:t>Group AB</w:t>
            </w:r>
          </w:p>
        </w:tc>
        <w:tc>
          <w:tcPr>
            <w:tcW w:w="3274" w:type="dxa"/>
            <w:shd w:val="clear" w:color="auto" w:fill="F2DBDB" w:themeFill="accent2" w:themeFillTint="33"/>
          </w:tcPr>
          <w:p w:rsidR="004A3589" w:rsidRPr="0020326C" w:rsidRDefault="004A3589" w:rsidP="004A3589">
            <w:pPr>
              <w:jc w:val="center"/>
              <w:rPr>
                <w:rFonts w:ascii="Century Gothic" w:hAnsi="Century Gothic"/>
                <w:b/>
                <w:sz w:val="36"/>
              </w:rPr>
            </w:pPr>
            <w:r w:rsidRPr="0020326C">
              <w:rPr>
                <w:rFonts w:ascii="Century Gothic" w:hAnsi="Century Gothic"/>
                <w:b/>
                <w:sz w:val="36"/>
              </w:rPr>
              <w:t>Group O</w:t>
            </w:r>
          </w:p>
        </w:tc>
      </w:tr>
      <w:tr w:rsidR="00C64B40" w:rsidTr="00C64B40">
        <w:tc>
          <w:tcPr>
            <w:tcW w:w="2518" w:type="dxa"/>
            <w:shd w:val="clear" w:color="auto" w:fill="F2DBDB" w:themeFill="accent2" w:themeFillTint="33"/>
          </w:tcPr>
          <w:p w:rsidR="004A3589" w:rsidRPr="004A3589" w:rsidRDefault="004A3589" w:rsidP="004A3589">
            <w:pPr>
              <w:jc w:val="center"/>
              <w:rPr>
                <w:rFonts w:ascii="Century Gothic" w:hAnsi="Century Gothic"/>
                <w:b/>
                <w:sz w:val="28"/>
              </w:rPr>
            </w:pPr>
            <w:r w:rsidRPr="004A3589">
              <w:rPr>
                <w:rFonts w:ascii="Century Gothic" w:hAnsi="Century Gothic"/>
                <w:b/>
                <w:sz w:val="28"/>
              </w:rPr>
              <w:t>Red Blood Cell (RBC) Type</w:t>
            </w:r>
          </w:p>
          <w:p w:rsidR="004A3589" w:rsidRPr="004A3589" w:rsidRDefault="004A3589" w:rsidP="004A3589">
            <w:pPr>
              <w:jc w:val="center"/>
              <w:rPr>
                <w:rFonts w:ascii="Century Gothic" w:hAnsi="Century Gothic"/>
                <w:b/>
                <w:sz w:val="28"/>
              </w:rPr>
            </w:pPr>
          </w:p>
          <w:p w:rsidR="004A3589" w:rsidRPr="004A3589" w:rsidRDefault="004A3589" w:rsidP="004A3589">
            <w:pPr>
              <w:jc w:val="center"/>
              <w:rPr>
                <w:rFonts w:ascii="Century Gothic" w:hAnsi="Century Gothic"/>
                <w:b/>
                <w:sz w:val="28"/>
              </w:rPr>
            </w:pPr>
          </w:p>
          <w:p w:rsidR="004A3589" w:rsidRPr="004A3589" w:rsidRDefault="004A3589" w:rsidP="004A3589">
            <w:pPr>
              <w:jc w:val="center"/>
              <w:rPr>
                <w:rFonts w:ascii="Century Gothic" w:hAnsi="Century Gothic"/>
                <w:b/>
                <w:sz w:val="28"/>
              </w:rPr>
            </w:pPr>
          </w:p>
        </w:tc>
        <w:tc>
          <w:tcPr>
            <w:tcW w:w="3274" w:type="dxa"/>
          </w:tcPr>
          <w:p w:rsidR="004A3589" w:rsidRPr="004A3589" w:rsidRDefault="004A3589" w:rsidP="004A3589">
            <w:pPr>
              <w:jc w:val="center"/>
              <w:rPr>
                <w:rFonts w:ascii="Century Gothic" w:hAnsi="Century Gothic"/>
              </w:rPr>
            </w:pPr>
            <w:r>
              <w:object w:dxaOrig="2010" w:dyaOrig="2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5pt;height:103.9pt" o:ole="">
                  <v:imagedata r:id="rId5" o:title=""/>
                </v:shape>
                <o:OLEObject Type="Embed" ProgID="PBrush" ShapeID="_x0000_i1025" DrawAspect="Content" ObjectID="_1586840407" r:id="rId6"/>
              </w:object>
            </w:r>
          </w:p>
          <w:p w:rsidR="004A3589" w:rsidRPr="004A3589" w:rsidRDefault="004A3589">
            <w:pPr>
              <w:rPr>
                <w:rFonts w:ascii="Century Gothic" w:hAnsi="Century Gothic"/>
              </w:rPr>
            </w:pPr>
          </w:p>
        </w:tc>
        <w:tc>
          <w:tcPr>
            <w:tcW w:w="3274" w:type="dxa"/>
          </w:tcPr>
          <w:p w:rsidR="004A3589" w:rsidRPr="004A3589" w:rsidRDefault="004A3589" w:rsidP="004A3589">
            <w:pPr>
              <w:jc w:val="center"/>
              <w:rPr>
                <w:rFonts w:ascii="Century Gothic" w:hAnsi="Century Gothic"/>
              </w:rPr>
            </w:pPr>
            <w:r>
              <w:object w:dxaOrig="2025" w:dyaOrig="2100">
                <v:shape id="_x0000_i1026" type="#_x0000_t75" style="width:101.2pt;height:105.3pt" o:ole="">
                  <v:imagedata r:id="rId7" o:title=""/>
                </v:shape>
                <o:OLEObject Type="Embed" ProgID="PBrush" ShapeID="_x0000_i1026" DrawAspect="Content" ObjectID="_1586840408" r:id="rId8"/>
              </w:object>
            </w:r>
          </w:p>
        </w:tc>
        <w:tc>
          <w:tcPr>
            <w:tcW w:w="3274" w:type="dxa"/>
          </w:tcPr>
          <w:p w:rsidR="004A3589" w:rsidRPr="004A3589" w:rsidRDefault="004A3589" w:rsidP="004A3589">
            <w:pPr>
              <w:jc w:val="center"/>
              <w:rPr>
                <w:rFonts w:ascii="Century Gothic" w:hAnsi="Century Gothic"/>
              </w:rPr>
            </w:pPr>
            <w:r>
              <w:object w:dxaOrig="2025" w:dyaOrig="2100">
                <v:shape id="_x0000_i1027" type="#_x0000_t75" style="width:101.2pt;height:105.3pt" o:ole="">
                  <v:imagedata r:id="rId9" o:title=""/>
                </v:shape>
                <o:OLEObject Type="Embed" ProgID="PBrush" ShapeID="_x0000_i1027" DrawAspect="Content" ObjectID="_1586840409" r:id="rId10"/>
              </w:object>
            </w:r>
          </w:p>
        </w:tc>
        <w:tc>
          <w:tcPr>
            <w:tcW w:w="3274" w:type="dxa"/>
          </w:tcPr>
          <w:p w:rsidR="004A3589" w:rsidRPr="004A3589" w:rsidRDefault="004A3589" w:rsidP="004A3589">
            <w:pPr>
              <w:jc w:val="center"/>
              <w:rPr>
                <w:rFonts w:ascii="Century Gothic" w:hAnsi="Century Gothic"/>
              </w:rPr>
            </w:pPr>
            <w:r>
              <w:object w:dxaOrig="1740" w:dyaOrig="1800">
                <v:shape id="_x0000_i1028" type="#_x0000_t75" style="width:96.45pt;height:100.55pt" o:ole="">
                  <v:imagedata r:id="rId11" o:title=""/>
                </v:shape>
                <o:OLEObject Type="Embed" ProgID="PBrush" ShapeID="_x0000_i1028" DrawAspect="Content" ObjectID="_1586840410" r:id="rId12"/>
              </w:object>
            </w:r>
          </w:p>
        </w:tc>
      </w:tr>
      <w:tr w:rsidR="00C64B40" w:rsidTr="00C64B40">
        <w:tc>
          <w:tcPr>
            <w:tcW w:w="2518" w:type="dxa"/>
            <w:shd w:val="clear" w:color="auto" w:fill="F2DBDB" w:themeFill="accent2" w:themeFillTint="33"/>
          </w:tcPr>
          <w:p w:rsidR="004A3589" w:rsidRPr="004A3589" w:rsidRDefault="004A3589" w:rsidP="004A3589">
            <w:pPr>
              <w:jc w:val="center"/>
              <w:rPr>
                <w:rFonts w:ascii="Century Gothic" w:hAnsi="Century Gothic"/>
                <w:b/>
                <w:sz w:val="28"/>
              </w:rPr>
            </w:pPr>
            <w:r w:rsidRPr="004A3589">
              <w:rPr>
                <w:rFonts w:ascii="Century Gothic" w:hAnsi="Century Gothic"/>
                <w:b/>
                <w:sz w:val="28"/>
              </w:rPr>
              <w:t>Antigens present on RBCs</w:t>
            </w:r>
          </w:p>
          <w:p w:rsidR="004A3589" w:rsidRPr="004A3589" w:rsidRDefault="004A3589" w:rsidP="004A3589">
            <w:pPr>
              <w:jc w:val="center"/>
              <w:rPr>
                <w:rFonts w:ascii="Century Gothic" w:hAnsi="Century Gothic"/>
                <w:b/>
                <w:sz w:val="28"/>
              </w:rPr>
            </w:pPr>
          </w:p>
          <w:p w:rsidR="004A3589" w:rsidRPr="004A3589" w:rsidRDefault="004A3589" w:rsidP="004A3589">
            <w:pPr>
              <w:jc w:val="center"/>
              <w:rPr>
                <w:rFonts w:ascii="Century Gothic" w:hAnsi="Century Gothic"/>
                <w:b/>
                <w:sz w:val="28"/>
              </w:rPr>
            </w:pPr>
          </w:p>
          <w:p w:rsidR="004A3589" w:rsidRPr="004A3589" w:rsidRDefault="004A3589" w:rsidP="004A3589">
            <w:pPr>
              <w:jc w:val="center"/>
              <w:rPr>
                <w:rFonts w:ascii="Century Gothic" w:hAnsi="Century Gothic"/>
                <w:b/>
                <w:sz w:val="28"/>
              </w:rPr>
            </w:pPr>
          </w:p>
        </w:tc>
        <w:tc>
          <w:tcPr>
            <w:tcW w:w="3274" w:type="dxa"/>
          </w:tcPr>
          <w:p w:rsidR="004A3589" w:rsidRDefault="004A3589" w:rsidP="004A3589">
            <w:pPr>
              <w:jc w:val="center"/>
            </w:pPr>
          </w:p>
          <w:p w:rsidR="004A3589" w:rsidRPr="004A3589" w:rsidRDefault="004A3589" w:rsidP="004A3589">
            <w:pPr>
              <w:jc w:val="center"/>
              <w:rPr>
                <w:rFonts w:ascii="Century Gothic" w:hAnsi="Century Gothic"/>
                <w:sz w:val="28"/>
              </w:rPr>
            </w:pPr>
            <w:r>
              <w:object w:dxaOrig="1650" w:dyaOrig="960">
                <v:shape id="_x0000_i1029" type="#_x0000_t75" style="width:82.2pt;height:48.25pt" o:ole="">
                  <v:imagedata r:id="rId13" o:title=""/>
                </v:shape>
                <o:OLEObject Type="Embed" ProgID="PBrush" ShapeID="_x0000_i1029" DrawAspect="Content" ObjectID="_1586840411" r:id="rId14"/>
              </w:object>
            </w:r>
          </w:p>
        </w:tc>
        <w:tc>
          <w:tcPr>
            <w:tcW w:w="3274" w:type="dxa"/>
          </w:tcPr>
          <w:p w:rsidR="004A3589" w:rsidRDefault="004A3589" w:rsidP="004A3589">
            <w:pPr>
              <w:jc w:val="center"/>
            </w:pPr>
          </w:p>
          <w:p w:rsidR="004A3589" w:rsidRPr="004A3589" w:rsidRDefault="004A3589" w:rsidP="004A3589">
            <w:pPr>
              <w:jc w:val="center"/>
              <w:rPr>
                <w:rFonts w:ascii="Century Gothic" w:hAnsi="Century Gothic"/>
                <w:sz w:val="28"/>
              </w:rPr>
            </w:pPr>
            <w:r>
              <w:object w:dxaOrig="1635" w:dyaOrig="1005">
                <v:shape id="_x0000_i1030" type="#_x0000_t75" style="width:81.5pt;height:50.25pt" o:ole="">
                  <v:imagedata r:id="rId15" o:title=""/>
                </v:shape>
                <o:OLEObject Type="Embed" ProgID="PBrush" ShapeID="_x0000_i1030" DrawAspect="Content" ObjectID="_1586840412" r:id="rId16"/>
              </w:object>
            </w:r>
          </w:p>
        </w:tc>
        <w:tc>
          <w:tcPr>
            <w:tcW w:w="3274" w:type="dxa"/>
          </w:tcPr>
          <w:p w:rsidR="004A3589" w:rsidRPr="004A3589" w:rsidRDefault="004A3589" w:rsidP="004A3589">
            <w:pPr>
              <w:jc w:val="center"/>
              <w:rPr>
                <w:rFonts w:ascii="Century Gothic" w:hAnsi="Century Gothic"/>
                <w:sz w:val="28"/>
              </w:rPr>
            </w:pPr>
            <w:r>
              <w:object w:dxaOrig="1455" w:dyaOrig="1320">
                <v:shape id="_x0000_i1031" type="#_x0000_t75" style="width:72.7pt;height:65.9pt" o:ole="">
                  <v:imagedata r:id="rId17" o:title=""/>
                </v:shape>
                <o:OLEObject Type="Embed" ProgID="PBrush" ShapeID="_x0000_i1031" DrawAspect="Content" ObjectID="_1586840413" r:id="rId18"/>
              </w:object>
            </w:r>
          </w:p>
        </w:tc>
        <w:tc>
          <w:tcPr>
            <w:tcW w:w="3274" w:type="dxa"/>
          </w:tcPr>
          <w:p w:rsidR="004A3589" w:rsidRDefault="004A3589" w:rsidP="004A3589">
            <w:pPr>
              <w:jc w:val="center"/>
            </w:pPr>
          </w:p>
          <w:p w:rsidR="007744B6" w:rsidRDefault="007744B6" w:rsidP="004A3589">
            <w:pPr>
              <w:jc w:val="center"/>
            </w:pPr>
          </w:p>
          <w:p w:rsidR="004A3589" w:rsidRPr="004A3589" w:rsidRDefault="004A3589" w:rsidP="004A3589">
            <w:pPr>
              <w:jc w:val="center"/>
              <w:rPr>
                <w:rFonts w:ascii="Century Gothic" w:hAnsi="Century Gothic"/>
                <w:sz w:val="28"/>
              </w:rPr>
            </w:pPr>
            <w:r>
              <w:object w:dxaOrig="1950" w:dyaOrig="1065">
                <v:shape id="_x0000_i1032" type="#_x0000_t75" style="width:84.25pt;height:46.85pt" o:ole="">
                  <v:imagedata r:id="rId19" o:title=""/>
                </v:shape>
                <o:OLEObject Type="Embed" ProgID="PBrush" ShapeID="_x0000_i1032" DrawAspect="Content" ObjectID="_1586840414" r:id="rId20"/>
              </w:object>
            </w:r>
          </w:p>
        </w:tc>
      </w:tr>
      <w:tr w:rsidR="00C64B40" w:rsidTr="00C64B40">
        <w:tc>
          <w:tcPr>
            <w:tcW w:w="2518" w:type="dxa"/>
            <w:shd w:val="clear" w:color="auto" w:fill="F2DBDB" w:themeFill="accent2" w:themeFillTint="33"/>
          </w:tcPr>
          <w:p w:rsidR="004A3589" w:rsidRPr="004A3589" w:rsidRDefault="004A3589" w:rsidP="004A3589">
            <w:pPr>
              <w:jc w:val="center"/>
              <w:rPr>
                <w:rFonts w:ascii="Century Gothic" w:hAnsi="Century Gothic"/>
                <w:b/>
                <w:sz w:val="28"/>
              </w:rPr>
            </w:pPr>
            <w:r w:rsidRPr="004A3589">
              <w:rPr>
                <w:rFonts w:ascii="Century Gothic" w:hAnsi="Century Gothic"/>
                <w:b/>
                <w:sz w:val="28"/>
              </w:rPr>
              <w:t>Antibodies present in plasma</w:t>
            </w:r>
          </w:p>
          <w:p w:rsidR="004A3589" w:rsidRPr="004A3589" w:rsidRDefault="004A3589" w:rsidP="004A3589">
            <w:pPr>
              <w:jc w:val="center"/>
              <w:rPr>
                <w:rFonts w:ascii="Century Gothic" w:hAnsi="Century Gothic"/>
                <w:b/>
                <w:sz w:val="28"/>
              </w:rPr>
            </w:pPr>
          </w:p>
        </w:tc>
        <w:tc>
          <w:tcPr>
            <w:tcW w:w="3274" w:type="dxa"/>
          </w:tcPr>
          <w:p w:rsidR="004A3589" w:rsidRDefault="004A3589" w:rsidP="004A3589">
            <w:pPr>
              <w:jc w:val="center"/>
            </w:pPr>
          </w:p>
          <w:p w:rsidR="004A3589" w:rsidRDefault="004A3589" w:rsidP="004A3589">
            <w:pPr>
              <w:jc w:val="center"/>
            </w:pPr>
            <w:r>
              <w:object w:dxaOrig="1410" w:dyaOrig="1815">
                <v:shape id="_x0000_i1033" type="#_x0000_t75" style="width:70.65pt;height:91pt" o:ole="">
                  <v:imagedata r:id="rId21" o:title=""/>
                </v:shape>
                <o:OLEObject Type="Embed" ProgID="PBrush" ShapeID="_x0000_i1033" DrawAspect="Content" ObjectID="_1586840415" r:id="rId22"/>
              </w:object>
            </w:r>
          </w:p>
          <w:p w:rsidR="004A3589" w:rsidRPr="004A3589" w:rsidRDefault="004A3589" w:rsidP="004A3589">
            <w:pPr>
              <w:jc w:val="center"/>
              <w:rPr>
                <w:rFonts w:ascii="Century Gothic" w:hAnsi="Century Gothic"/>
                <w:sz w:val="28"/>
              </w:rPr>
            </w:pPr>
          </w:p>
        </w:tc>
        <w:tc>
          <w:tcPr>
            <w:tcW w:w="3274" w:type="dxa"/>
          </w:tcPr>
          <w:p w:rsidR="004A3589" w:rsidRDefault="004A3589" w:rsidP="004A3589">
            <w:pPr>
              <w:jc w:val="center"/>
            </w:pPr>
          </w:p>
          <w:p w:rsidR="004A3589" w:rsidRPr="004A3589" w:rsidRDefault="004A3589" w:rsidP="004A3589">
            <w:pPr>
              <w:jc w:val="center"/>
              <w:rPr>
                <w:rFonts w:ascii="Century Gothic" w:hAnsi="Century Gothic"/>
                <w:sz w:val="28"/>
              </w:rPr>
            </w:pPr>
            <w:r>
              <w:object w:dxaOrig="1500" w:dyaOrig="1740">
                <v:shape id="_x0000_i1034" type="#_x0000_t75" style="width:74.7pt;height:86.95pt" o:ole="">
                  <v:imagedata r:id="rId23" o:title=""/>
                </v:shape>
                <o:OLEObject Type="Embed" ProgID="PBrush" ShapeID="_x0000_i1034" DrawAspect="Content" ObjectID="_1586840416" r:id="rId24"/>
              </w:object>
            </w:r>
          </w:p>
        </w:tc>
        <w:tc>
          <w:tcPr>
            <w:tcW w:w="3274" w:type="dxa"/>
          </w:tcPr>
          <w:p w:rsidR="004A3589" w:rsidRDefault="004A3589" w:rsidP="004A3589">
            <w:pPr>
              <w:jc w:val="center"/>
            </w:pPr>
          </w:p>
          <w:p w:rsidR="004A3589" w:rsidRPr="004A3589" w:rsidRDefault="004A3589" w:rsidP="004A3589">
            <w:pPr>
              <w:jc w:val="center"/>
              <w:rPr>
                <w:rFonts w:ascii="Century Gothic" w:hAnsi="Century Gothic"/>
                <w:sz w:val="28"/>
              </w:rPr>
            </w:pPr>
            <w:r>
              <w:object w:dxaOrig="1395" w:dyaOrig="1770">
                <v:shape id="_x0000_i1035" type="#_x0000_t75" style="width:69.95pt;height:88.3pt" o:ole="">
                  <v:imagedata r:id="rId25" o:title=""/>
                </v:shape>
                <o:OLEObject Type="Embed" ProgID="PBrush" ShapeID="_x0000_i1035" DrawAspect="Content" ObjectID="_1586840417" r:id="rId26"/>
              </w:object>
            </w:r>
          </w:p>
        </w:tc>
        <w:tc>
          <w:tcPr>
            <w:tcW w:w="3274" w:type="dxa"/>
          </w:tcPr>
          <w:p w:rsidR="004A3589" w:rsidRDefault="004A3589" w:rsidP="004A3589">
            <w:pPr>
              <w:jc w:val="center"/>
            </w:pPr>
          </w:p>
          <w:p w:rsidR="004A3589" w:rsidRPr="004A3589" w:rsidRDefault="004A3589" w:rsidP="004A3589">
            <w:pPr>
              <w:jc w:val="center"/>
              <w:rPr>
                <w:rFonts w:ascii="Century Gothic" w:hAnsi="Century Gothic"/>
                <w:sz w:val="28"/>
              </w:rPr>
            </w:pPr>
            <w:r>
              <w:object w:dxaOrig="2280" w:dyaOrig="1770">
                <v:shape id="_x0000_i1036" type="#_x0000_t75" style="width:114.1pt;height:88.3pt" o:ole="">
                  <v:imagedata r:id="rId27" o:title=""/>
                </v:shape>
                <o:OLEObject Type="Embed" ProgID="PBrush" ShapeID="_x0000_i1036" DrawAspect="Content" ObjectID="_1586840418" r:id="rId28"/>
              </w:object>
            </w:r>
          </w:p>
        </w:tc>
      </w:tr>
      <w:tr w:rsidR="00C64B40" w:rsidTr="00C64B40">
        <w:tc>
          <w:tcPr>
            <w:tcW w:w="2518" w:type="dxa"/>
            <w:shd w:val="clear" w:color="auto" w:fill="F2DBDB" w:themeFill="accent2" w:themeFillTint="33"/>
          </w:tcPr>
          <w:p w:rsidR="004A3589" w:rsidRPr="004A3589" w:rsidRDefault="004A3589" w:rsidP="004A3589">
            <w:pPr>
              <w:jc w:val="center"/>
              <w:rPr>
                <w:rFonts w:ascii="Century Gothic" w:hAnsi="Century Gothic"/>
                <w:b/>
                <w:sz w:val="28"/>
              </w:rPr>
            </w:pPr>
            <w:r w:rsidRPr="004A3589">
              <w:rPr>
                <w:rFonts w:ascii="Century Gothic" w:hAnsi="Century Gothic"/>
                <w:b/>
                <w:sz w:val="28"/>
              </w:rPr>
              <w:t>Receiving</w:t>
            </w:r>
            <w:r w:rsidR="006126DB">
              <w:rPr>
                <w:rFonts w:ascii="Century Gothic" w:hAnsi="Century Gothic"/>
                <w:b/>
                <w:sz w:val="28"/>
              </w:rPr>
              <w:t xml:space="preserve"> </w:t>
            </w:r>
            <w:r w:rsidRPr="004A3589">
              <w:rPr>
                <w:rFonts w:ascii="Century Gothic" w:hAnsi="Century Gothic"/>
                <w:b/>
                <w:sz w:val="28"/>
              </w:rPr>
              <w:t>blood</w:t>
            </w:r>
          </w:p>
        </w:tc>
        <w:tc>
          <w:tcPr>
            <w:tcW w:w="3274" w:type="dxa"/>
          </w:tcPr>
          <w:p w:rsidR="004A3589" w:rsidRDefault="004A3589" w:rsidP="004A3589">
            <w:pPr>
              <w:jc w:val="center"/>
              <w:rPr>
                <w:rFonts w:ascii="Century Gothic" w:hAnsi="Century Gothic"/>
                <w:sz w:val="28"/>
              </w:rPr>
            </w:pPr>
          </w:p>
          <w:p w:rsidR="006126DB" w:rsidRDefault="006126DB" w:rsidP="004A3589">
            <w:pPr>
              <w:jc w:val="center"/>
              <w:rPr>
                <w:rFonts w:ascii="Century Gothic" w:hAnsi="Century Gothic"/>
                <w:sz w:val="28"/>
              </w:rPr>
            </w:pPr>
            <w:r>
              <w:rPr>
                <w:rFonts w:ascii="Century Gothic" w:hAnsi="Century Gothic"/>
                <w:sz w:val="28"/>
              </w:rPr>
              <w:t xml:space="preserve">Can receive from </w:t>
            </w:r>
          </w:p>
          <w:p w:rsidR="004A3589" w:rsidRDefault="004A3589" w:rsidP="004A3589">
            <w:pPr>
              <w:jc w:val="center"/>
              <w:rPr>
                <w:rFonts w:ascii="Century Gothic" w:hAnsi="Century Gothic"/>
                <w:sz w:val="28"/>
              </w:rPr>
            </w:pPr>
            <w:r w:rsidRPr="004A3589">
              <w:rPr>
                <w:rFonts w:ascii="Century Gothic" w:hAnsi="Century Gothic"/>
                <w:sz w:val="28"/>
              </w:rPr>
              <w:t>A and O</w:t>
            </w:r>
          </w:p>
          <w:p w:rsidR="006126DB" w:rsidRDefault="006126DB" w:rsidP="004A3589">
            <w:pPr>
              <w:jc w:val="center"/>
              <w:rPr>
                <w:rFonts w:ascii="Century Gothic" w:hAnsi="Century Gothic"/>
                <w:sz w:val="28"/>
              </w:rPr>
            </w:pPr>
          </w:p>
          <w:p w:rsidR="006126DB" w:rsidRDefault="006126DB" w:rsidP="004A3589">
            <w:pPr>
              <w:jc w:val="center"/>
              <w:rPr>
                <w:rFonts w:ascii="Century Gothic" w:hAnsi="Century Gothic"/>
                <w:sz w:val="28"/>
              </w:rPr>
            </w:pPr>
            <w:r>
              <w:rPr>
                <w:rFonts w:ascii="Century Gothic" w:hAnsi="Century Gothic"/>
                <w:sz w:val="28"/>
              </w:rPr>
              <w:t>Cannot have B or AB Blood</w:t>
            </w:r>
          </w:p>
          <w:p w:rsidR="004A3589" w:rsidRPr="004A3589" w:rsidRDefault="004A3589" w:rsidP="004A3589">
            <w:pPr>
              <w:jc w:val="center"/>
              <w:rPr>
                <w:rFonts w:ascii="Century Gothic" w:hAnsi="Century Gothic"/>
                <w:sz w:val="28"/>
              </w:rPr>
            </w:pPr>
          </w:p>
        </w:tc>
        <w:tc>
          <w:tcPr>
            <w:tcW w:w="3274" w:type="dxa"/>
          </w:tcPr>
          <w:p w:rsidR="004A3589" w:rsidRDefault="004A3589" w:rsidP="004A3589">
            <w:pPr>
              <w:jc w:val="center"/>
              <w:rPr>
                <w:rFonts w:ascii="Century Gothic" w:hAnsi="Century Gothic"/>
                <w:sz w:val="28"/>
              </w:rPr>
            </w:pPr>
          </w:p>
          <w:p w:rsidR="006126DB" w:rsidRDefault="006126DB" w:rsidP="004A3589">
            <w:pPr>
              <w:jc w:val="center"/>
              <w:rPr>
                <w:rFonts w:ascii="Century Gothic" w:hAnsi="Century Gothic"/>
                <w:sz w:val="28"/>
              </w:rPr>
            </w:pPr>
            <w:r>
              <w:rPr>
                <w:rFonts w:ascii="Century Gothic" w:hAnsi="Century Gothic"/>
                <w:sz w:val="28"/>
              </w:rPr>
              <w:t xml:space="preserve">Can receive from </w:t>
            </w:r>
          </w:p>
          <w:p w:rsidR="004A3589" w:rsidRDefault="004A3589" w:rsidP="004A3589">
            <w:pPr>
              <w:jc w:val="center"/>
              <w:rPr>
                <w:rFonts w:ascii="Century Gothic" w:hAnsi="Century Gothic"/>
                <w:sz w:val="28"/>
              </w:rPr>
            </w:pPr>
            <w:r w:rsidRPr="004A3589">
              <w:rPr>
                <w:rFonts w:ascii="Century Gothic" w:hAnsi="Century Gothic"/>
                <w:sz w:val="28"/>
              </w:rPr>
              <w:t>B and O</w:t>
            </w:r>
          </w:p>
          <w:p w:rsidR="006126DB" w:rsidRDefault="006126DB" w:rsidP="004A3589">
            <w:pPr>
              <w:jc w:val="center"/>
              <w:rPr>
                <w:rFonts w:ascii="Century Gothic" w:hAnsi="Century Gothic"/>
                <w:sz w:val="28"/>
              </w:rPr>
            </w:pPr>
          </w:p>
          <w:p w:rsidR="006126DB" w:rsidRPr="004A3589" w:rsidRDefault="006126DB" w:rsidP="004A3589">
            <w:pPr>
              <w:jc w:val="center"/>
              <w:rPr>
                <w:rFonts w:ascii="Century Gothic" w:hAnsi="Century Gothic"/>
                <w:sz w:val="28"/>
              </w:rPr>
            </w:pPr>
            <w:r>
              <w:rPr>
                <w:rFonts w:ascii="Century Gothic" w:hAnsi="Century Gothic"/>
                <w:sz w:val="28"/>
              </w:rPr>
              <w:t>Cannot receive from A or AB</w:t>
            </w:r>
          </w:p>
        </w:tc>
        <w:tc>
          <w:tcPr>
            <w:tcW w:w="3274" w:type="dxa"/>
          </w:tcPr>
          <w:p w:rsidR="004A3589" w:rsidRDefault="004A3589" w:rsidP="004A3589">
            <w:pPr>
              <w:jc w:val="center"/>
              <w:rPr>
                <w:rFonts w:ascii="Century Gothic" w:hAnsi="Century Gothic"/>
                <w:sz w:val="28"/>
              </w:rPr>
            </w:pPr>
          </w:p>
          <w:p w:rsidR="006126DB" w:rsidRDefault="00C46938" w:rsidP="004A3589">
            <w:pPr>
              <w:jc w:val="center"/>
              <w:rPr>
                <w:rFonts w:ascii="Century Gothic" w:hAnsi="Century Gothic"/>
                <w:sz w:val="28"/>
              </w:rPr>
            </w:pPr>
            <w:r w:rsidRPr="00BD1F59">
              <w:rPr>
                <w:rFonts w:ascii="Century Gothic" w:hAnsi="Century Gothic"/>
                <w:sz w:val="28"/>
              </w:rPr>
              <w:t>Can receive from A, B, AB and O</w:t>
            </w:r>
          </w:p>
          <w:p w:rsidR="00113AA5" w:rsidRDefault="00113AA5" w:rsidP="004A3589">
            <w:pPr>
              <w:jc w:val="center"/>
              <w:rPr>
                <w:rFonts w:ascii="Century Gothic" w:hAnsi="Century Gothic"/>
                <w:b/>
                <w:i/>
                <w:sz w:val="28"/>
              </w:rPr>
            </w:pPr>
            <w:r w:rsidRPr="006126DB">
              <w:rPr>
                <w:rFonts w:ascii="Century Gothic" w:hAnsi="Century Gothic"/>
                <w:b/>
                <w:i/>
                <w:sz w:val="28"/>
              </w:rPr>
              <w:t>(</w:t>
            </w:r>
            <w:r>
              <w:rPr>
                <w:rFonts w:ascii="Century Gothic" w:hAnsi="Century Gothic"/>
                <w:b/>
                <w:i/>
                <w:sz w:val="28"/>
              </w:rPr>
              <w:t>AB</w:t>
            </w:r>
            <w:r w:rsidRPr="00DA042F">
              <w:rPr>
                <w:rFonts w:ascii="Century Gothic" w:hAnsi="Century Gothic"/>
                <w:b/>
                <w:i/>
                <w:sz w:val="28"/>
                <w:vertAlign w:val="superscript"/>
              </w:rPr>
              <w:t>+</w:t>
            </w:r>
            <w:r>
              <w:rPr>
                <w:rFonts w:ascii="Century Gothic" w:hAnsi="Century Gothic"/>
                <w:b/>
                <w:i/>
                <w:sz w:val="28"/>
              </w:rPr>
              <w:t xml:space="preserve"> </w:t>
            </w:r>
            <w:r w:rsidRPr="006126DB">
              <w:rPr>
                <w:rFonts w:ascii="Century Gothic" w:hAnsi="Century Gothic"/>
                <w:b/>
                <w:i/>
                <w:sz w:val="28"/>
              </w:rPr>
              <w:t>Universal recipient)</w:t>
            </w:r>
          </w:p>
          <w:p w:rsidR="00113AA5" w:rsidRDefault="00113AA5" w:rsidP="004A3589">
            <w:pPr>
              <w:jc w:val="center"/>
              <w:rPr>
                <w:rFonts w:ascii="Century Gothic" w:hAnsi="Century Gothic"/>
                <w:b/>
                <w:i/>
                <w:sz w:val="28"/>
              </w:rPr>
            </w:pPr>
          </w:p>
          <w:p w:rsidR="006126DB" w:rsidRPr="006126DB" w:rsidRDefault="00113AA5" w:rsidP="00113AA5">
            <w:pPr>
              <w:jc w:val="center"/>
              <w:rPr>
                <w:rFonts w:ascii="Century Gothic" w:hAnsi="Century Gothic"/>
                <w:b/>
                <w:i/>
                <w:sz w:val="28"/>
              </w:rPr>
            </w:pPr>
            <w:r>
              <w:rPr>
                <w:rFonts w:ascii="Century Gothic" w:hAnsi="Century Gothic"/>
                <w:sz w:val="28"/>
              </w:rPr>
              <w:t>But can only donate to AB</w:t>
            </w:r>
          </w:p>
        </w:tc>
        <w:tc>
          <w:tcPr>
            <w:tcW w:w="3274" w:type="dxa"/>
          </w:tcPr>
          <w:p w:rsidR="004A3589" w:rsidRDefault="004A3589" w:rsidP="004A3589">
            <w:pPr>
              <w:jc w:val="center"/>
              <w:rPr>
                <w:rFonts w:ascii="Century Gothic" w:hAnsi="Century Gothic"/>
                <w:sz w:val="28"/>
              </w:rPr>
            </w:pPr>
          </w:p>
          <w:p w:rsidR="004A3589" w:rsidRDefault="006126DB" w:rsidP="004A3589">
            <w:pPr>
              <w:jc w:val="center"/>
              <w:rPr>
                <w:rFonts w:ascii="Century Gothic" w:hAnsi="Century Gothic"/>
                <w:sz w:val="28"/>
              </w:rPr>
            </w:pPr>
            <w:r>
              <w:rPr>
                <w:rFonts w:ascii="Century Gothic" w:hAnsi="Century Gothic"/>
                <w:sz w:val="28"/>
              </w:rPr>
              <w:t xml:space="preserve">Can only receive from </w:t>
            </w:r>
            <w:r w:rsidR="004A3589" w:rsidRPr="004A3589">
              <w:rPr>
                <w:rFonts w:ascii="Century Gothic" w:hAnsi="Century Gothic"/>
                <w:sz w:val="28"/>
              </w:rPr>
              <w:t>O</w:t>
            </w:r>
          </w:p>
          <w:p w:rsidR="006126DB" w:rsidRDefault="006126DB" w:rsidP="004A3589">
            <w:pPr>
              <w:jc w:val="center"/>
              <w:rPr>
                <w:rFonts w:ascii="Century Gothic" w:hAnsi="Century Gothic"/>
                <w:sz w:val="28"/>
              </w:rPr>
            </w:pPr>
          </w:p>
          <w:p w:rsidR="00113AA5" w:rsidRDefault="00113AA5" w:rsidP="004A3589">
            <w:pPr>
              <w:jc w:val="center"/>
              <w:rPr>
                <w:rFonts w:ascii="Century Gothic" w:hAnsi="Century Gothic"/>
                <w:sz w:val="28"/>
              </w:rPr>
            </w:pPr>
            <w:r>
              <w:rPr>
                <w:rFonts w:ascii="Century Gothic" w:hAnsi="Century Gothic"/>
                <w:sz w:val="28"/>
              </w:rPr>
              <w:t>Can donate to all groups</w:t>
            </w:r>
          </w:p>
          <w:p w:rsidR="006126DB" w:rsidRPr="006126DB" w:rsidRDefault="006126DB" w:rsidP="004A3589">
            <w:pPr>
              <w:jc w:val="center"/>
              <w:rPr>
                <w:rFonts w:ascii="Century Gothic" w:hAnsi="Century Gothic"/>
                <w:b/>
                <w:i/>
                <w:sz w:val="28"/>
              </w:rPr>
            </w:pPr>
            <w:r w:rsidRPr="006126DB">
              <w:rPr>
                <w:rFonts w:ascii="Century Gothic" w:hAnsi="Century Gothic"/>
                <w:b/>
                <w:i/>
                <w:sz w:val="28"/>
              </w:rPr>
              <w:t>(Universal donor)</w:t>
            </w:r>
          </w:p>
        </w:tc>
      </w:tr>
    </w:tbl>
    <w:p w:rsidR="00AE4D13" w:rsidRDefault="00AE4D13"/>
    <w:p w:rsidR="004A3589" w:rsidRDefault="004A3589"/>
    <w:tbl>
      <w:tblPr>
        <w:tblStyle w:val="TableGrid"/>
        <w:tblW w:w="0" w:type="auto"/>
        <w:jc w:val="center"/>
        <w:tblLook w:val="04A0" w:firstRow="1" w:lastRow="0" w:firstColumn="1" w:lastColumn="0" w:noHBand="0" w:noVBand="1"/>
      </w:tblPr>
      <w:tblGrid>
        <w:gridCol w:w="2518"/>
        <w:gridCol w:w="3274"/>
        <w:gridCol w:w="3274"/>
      </w:tblGrid>
      <w:tr w:rsidR="00E73EE7" w:rsidRPr="0020326C" w:rsidTr="00E73EE7">
        <w:trPr>
          <w:jc w:val="center"/>
        </w:trPr>
        <w:tc>
          <w:tcPr>
            <w:tcW w:w="2518" w:type="dxa"/>
            <w:shd w:val="clear" w:color="auto" w:fill="F2DBDB" w:themeFill="accent2" w:themeFillTint="33"/>
          </w:tcPr>
          <w:p w:rsidR="00E73EE7" w:rsidRPr="004A3589" w:rsidRDefault="00E73EE7" w:rsidP="007A65C2">
            <w:pPr>
              <w:rPr>
                <w:rFonts w:ascii="Century Gothic" w:hAnsi="Century Gothic"/>
              </w:rPr>
            </w:pPr>
          </w:p>
        </w:tc>
        <w:tc>
          <w:tcPr>
            <w:tcW w:w="3274" w:type="dxa"/>
            <w:shd w:val="clear" w:color="auto" w:fill="F2DBDB" w:themeFill="accent2" w:themeFillTint="33"/>
          </w:tcPr>
          <w:p w:rsidR="00E73EE7" w:rsidRPr="0020326C" w:rsidRDefault="00E73EE7" w:rsidP="007A65C2">
            <w:pPr>
              <w:jc w:val="center"/>
              <w:rPr>
                <w:rFonts w:ascii="Century Gothic" w:hAnsi="Century Gothic"/>
                <w:b/>
                <w:sz w:val="36"/>
              </w:rPr>
            </w:pPr>
            <w:r>
              <w:rPr>
                <w:rFonts w:ascii="Century Gothic" w:hAnsi="Century Gothic"/>
                <w:b/>
                <w:sz w:val="36"/>
              </w:rPr>
              <w:t>Rhesus Positive</w:t>
            </w:r>
          </w:p>
        </w:tc>
        <w:tc>
          <w:tcPr>
            <w:tcW w:w="3274" w:type="dxa"/>
            <w:shd w:val="clear" w:color="auto" w:fill="F2DBDB" w:themeFill="accent2" w:themeFillTint="33"/>
          </w:tcPr>
          <w:p w:rsidR="00E73EE7" w:rsidRPr="0020326C" w:rsidRDefault="00E73EE7" w:rsidP="007A65C2">
            <w:pPr>
              <w:jc w:val="center"/>
              <w:rPr>
                <w:rFonts w:ascii="Century Gothic" w:hAnsi="Century Gothic"/>
                <w:b/>
                <w:sz w:val="36"/>
              </w:rPr>
            </w:pPr>
            <w:r>
              <w:rPr>
                <w:rFonts w:ascii="Century Gothic" w:hAnsi="Century Gothic"/>
                <w:b/>
                <w:sz w:val="36"/>
              </w:rPr>
              <w:t>Rhesus Negative</w:t>
            </w:r>
          </w:p>
        </w:tc>
      </w:tr>
      <w:tr w:rsidR="00E73EE7" w:rsidRPr="004A3589" w:rsidTr="00E73EE7">
        <w:trPr>
          <w:jc w:val="center"/>
        </w:trPr>
        <w:tc>
          <w:tcPr>
            <w:tcW w:w="2518" w:type="dxa"/>
            <w:shd w:val="clear" w:color="auto" w:fill="F2DBDB" w:themeFill="accent2" w:themeFillTint="33"/>
          </w:tcPr>
          <w:p w:rsidR="00E73EE7" w:rsidRPr="004A3589" w:rsidRDefault="00E73EE7" w:rsidP="007A65C2">
            <w:pPr>
              <w:jc w:val="center"/>
              <w:rPr>
                <w:rFonts w:ascii="Century Gothic" w:hAnsi="Century Gothic"/>
                <w:b/>
                <w:sz w:val="28"/>
              </w:rPr>
            </w:pPr>
            <w:r w:rsidRPr="004A3589">
              <w:rPr>
                <w:rFonts w:ascii="Century Gothic" w:hAnsi="Century Gothic"/>
                <w:b/>
                <w:sz w:val="28"/>
              </w:rPr>
              <w:t>Red Blood Cell (RBC) Type</w:t>
            </w:r>
          </w:p>
          <w:p w:rsidR="00E73EE7" w:rsidRPr="004A3589" w:rsidRDefault="00E73EE7" w:rsidP="007A65C2">
            <w:pPr>
              <w:jc w:val="center"/>
              <w:rPr>
                <w:rFonts w:ascii="Century Gothic" w:hAnsi="Century Gothic"/>
                <w:b/>
                <w:sz w:val="28"/>
              </w:rPr>
            </w:pPr>
          </w:p>
          <w:p w:rsidR="00E73EE7" w:rsidRPr="004A3589" w:rsidRDefault="00E73EE7" w:rsidP="007A65C2">
            <w:pPr>
              <w:jc w:val="center"/>
              <w:rPr>
                <w:rFonts w:ascii="Century Gothic" w:hAnsi="Century Gothic"/>
                <w:b/>
                <w:sz w:val="28"/>
              </w:rPr>
            </w:pPr>
          </w:p>
          <w:p w:rsidR="00E73EE7" w:rsidRPr="004A3589" w:rsidRDefault="00E73EE7" w:rsidP="007A65C2">
            <w:pPr>
              <w:jc w:val="center"/>
              <w:rPr>
                <w:rFonts w:ascii="Century Gothic" w:hAnsi="Century Gothic"/>
                <w:b/>
                <w:sz w:val="28"/>
              </w:rPr>
            </w:pPr>
          </w:p>
        </w:tc>
        <w:tc>
          <w:tcPr>
            <w:tcW w:w="3274" w:type="dxa"/>
          </w:tcPr>
          <w:p w:rsidR="00E73EE7" w:rsidRDefault="00E73EE7" w:rsidP="007A65C2">
            <w:pPr>
              <w:jc w:val="center"/>
            </w:pPr>
          </w:p>
          <w:p w:rsidR="00E73EE7" w:rsidRPr="004A3589" w:rsidRDefault="00E73EE7" w:rsidP="007A65C2">
            <w:pPr>
              <w:jc w:val="center"/>
              <w:rPr>
                <w:rFonts w:ascii="Century Gothic" w:hAnsi="Century Gothic"/>
              </w:rPr>
            </w:pPr>
            <w:r>
              <w:object w:dxaOrig="1470" w:dyaOrig="1155">
                <v:shape id="_x0000_i1037" type="#_x0000_t75" style="width:90.35pt;height:71.3pt" o:ole="">
                  <v:imagedata r:id="rId29" o:title=""/>
                </v:shape>
                <o:OLEObject Type="Embed" ProgID="PBrush" ShapeID="_x0000_i1037" DrawAspect="Content" ObjectID="_1586840419" r:id="rId30"/>
              </w:object>
            </w:r>
          </w:p>
          <w:p w:rsidR="00E73EE7" w:rsidRPr="004A3589" w:rsidRDefault="00E73EE7" w:rsidP="007A65C2">
            <w:pPr>
              <w:rPr>
                <w:rFonts w:ascii="Century Gothic" w:hAnsi="Century Gothic"/>
              </w:rPr>
            </w:pPr>
          </w:p>
        </w:tc>
        <w:tc>
          <w:tcPr>
            <w:tcW w:w="3274" w:type="dxa"/>
          </w:tcPr>
          <w:p w:rsidR="00E73EE7" w:rsidRDefault="00E73EE7" w:rsidP="007A65C2">
            <w:pPr>
              <w:jc w:val="center"/>
            </w:pPr>
          </w:p>
          <w:p w:rsidR="00E73EE7" w:rsidRPr="004A3589" w:rsidRDefault="00E73EE7" w:rsidP="007A65C2">
            <w:pPr>
              <w:jc w:val="center"/>
              <w:rPr>
                <w:rFonts w:ascii="Century Gothic" w:hAnsi="Century Gothic"/>
              </w:rPr>
            </w:pPr>
            <w:r>
              <w:object w:dxaOrig="1455" w:dyaOrig="1050">
                <v:shape id="_x0000_i1038" type="#_x0000_t75" style="width:89pt;height:63.85pt" o:ole="">
                  <v:imagedata r:id="rId31" o:title=""/>
                </v:shape>
                <o:OLEObject Type="Embed" ProgID="PBrush" ShapeID="_x0000_i1038" DrawAspect="Content" ObjectID="_1586840420" r:id="rId32"/>
              </w:object>
            </w:r>
          </w:p>
        </w:tc>
      </w:tr>
      <w:tr w:rsidR="00E73EE7" w:rsidRPr="004A3589" w:rsidTr="00E73EE7">
        <w:trPr>
          <w:jc w:val="center"/>
        </w:trPr>
        <w:tc>
          <w:tcPr>
            <w:tcW w:w="2518" w:type="dxa"/>
            <w:shd w:val="clear" w:color="auto" w:fill="F2DBDB" w:themeFill="accent2" w:themeFillTint="33"/>
          </w:tcPr>
          <w:p w:rsidR="00E73EE7" w:rsidRPr="004A3589" w:rsidRDefault="00E73EE7" w:rsidP="007A65C2">
            <w:pPr>
              <w:jc w:val="center"/>
              <w:rPr>
                <w:rFonts w:ascii="Century Gothic" w:hAnsi="Century Gothic"/>
                <w:b/>
                <w:sz w:val="28"/>
              </w:rPr>
            </w:pPr>
            <w:r w:rsidRPr="004A3589">
              <w:rPr>
                <w:rFonts w:ascii="Century Gothic" w:hAnsi="Century Gothic"/>
                <w:b/>
                <w:sz w:val="28"/>
              </w:rPr>
              <w:t>Antigens present on RBCs</w:t>
            </w:r>
          </w:p>
          <w:p w:rsidR="00E73EE7" w:rsidRPr="004A3589" w:rsidRDefault="00E73EE7" w:rsidP="007A65C2">
            <w:pPr>
              <w:jc w:val="center"/>
              <w:rPr>
                <w:rFonts w:ascii="Century Gothic" w:hAnsi="Century Gothic"/>
                <w:b/>
                <w:sz w:val="28"/>
              </w:rPr>
            </w:pPr>
            <w:bookmarkStart w:id="0" w:name="_GoBack"/>
            <w:bookmarkEnd w:id="0"/>
          </w:p>
        </w:tc>
        <w:tc>
          <w:tcPr>
            <w:tcW w:w="3274" w:type="dxa"/>
          </w:tcPr>
          <w:p w:rsidR="00E73EE7" w:rsidRDefault="00E73EE7" w:rsidP="007A65C2">
            <w:pPr>
              <w:jc w:val="center"/>
            </w:pPr>
          </w:p>
          <w:p w:rsidR="00E73EE7" w:rsidRPr="004A3589" w:rsidRDefault="00E73EE7" w:rsidP="007A65C2">
            <w:pPr>
              <w:jc w:val="center"/>
              <w:rPr>
                <w:rFonts w:ascii="Century Gothic" w:hAnsi="Century Gothic"/>
                <w:sz w:val="28"/>
              </w:rPr>
            </w:pPr>
            <w:r>
              <w:rPr>
                <w:rFonts w:ascii="Century Gothic" w:hAnsi="Century Gothic"/>
                <w:sz w:val="28"/>
              </w:rPr>
              <w:t>Rh antigens</w:t>
            </w:r>
          </w:p>
        </w:tc>
        <w:tc>
          <w:tcPr>
            <w:tcW w:w="3274" w:type="dxa"/>
          </w:tcPr>
          <w:p w:rsidR="00E73EE7" w:rsidRDefault="00E73EE7" w:rsidP="007A65C2">
            <w:pPr>
              <w:jc w:val="center"/>
            </w:pPr>
          </w:p>
          <w:p w:rsidR="00E73EE7" w:rsidRPr="004A3589" w:rsidRDefault="00E73EE7" w:rsidP="00E73EE7">
            <w:pPr>
              <w:tabs>
                <w:tab w:val="left" w:pos="652"/>
                <w:tab w:val="center" w:pos="1529"/>
              </w:tabs>
              <w:rPr>
                <w:rFonts w:ascii="Century Gothic" w:hAnsi="Century Gothic"/>
                <w:sz w:val="28"/>
              </w:rPr>
            </w:pPr>
            <w:r>
              <w:rPr>
                <w:rFonts w:ascii="Century Gothic" w:hAnsi="Century Gothic"/>
                <w:sz w:val="28"/>
              </w:rPr>
              <w:tab/>
            </w:r>
            <w:r>
              <w:rPr>
                <w:rFonts w:ascii="Century Gothic" w:hAnsi="Century Gothic"/>
                <w:sz w:val="28"/>
              </w:rPr>
              <w:tab/>
              <w:t>No</w:t>
            </w:r>
            <w:r>
              <w:rPr>
                <w:rFonts w:ascii="Century Gothic" w:hAnsi="Century Gothic"/>
                <w:sz w:val="28"/>
              </w:rPr>
              <w:t xml:space="preserve"> antigens</w:t>
            </w:r>
          </w:p>
        </w:tc>
      </w:tr>
      <w:tr w:rsidR="00E73EE7" w:rsidRPr="004A3589" w:rsidTr="00E73EE7">
        <w:trPr>
          <w:jc w:val="center"/>
        </w:trPr>
        <w:tc>
          <w:tcPr>
            <w:tcW w:w="2518" w:type="dxa"/>
            <w:shd w:val="clear" w:color="auto" w:fill="F2DBDB" w:themeFill="accent2" w:themeFillTint="33"/>
          </w:tcPr>
          <w:p w:rsidR="00E73EE7" w:rsidRPr="004A3589" w:rsidRDefault="00E73EE7" w:rsidP="00E73EE7">
            <w:pPr>
              <w:jc w:val="center"/>
              <w:rPr>
                <w:rFonts w:ascii="Century Gothic" w:hAnsi="Century Gothic"/>
                <w:b/>
                <w:sz w:val="28"/>
              </w:rPr>
            </w:pPr>
            <w:r w:rsidRPr="004A3589">
              <w:rPr>
                <w:rFonts w:ascii="Century Gothic" w:hAnsi="Century Gothic"/>
                <w:b/>
                <w:sz w:val="28"/>
              </w:rPr>
              <w:t>Antibodies present in plasma</w:t>
            </w:r>
          </w:p>
        </w:tc>
        <w:tc>
          <w:tcPr>
            <w:tcW w:w="3274" w:type="dxa"/>
          </w:tcPr>
          <w:p w:rsidR="00E73EE7" w:rsidRDefault="00E73EE7" w:rsidP="007A65C2">
            <w:pPr>
              <w:jc w:val="center"/>
            </w:pPr>
          </w:p>
          <w:p w:rsidR="00E73EE7" w:rsidRPr="004A3589" w:rsidRDefault="00E73EE7" w:rsidP="007A65C2">
            <w:pPr>
              <w:jc w:val="center"/>
              <w:rPr>
                <w:rFonts w:ascii="Century Gothic" w:hAnsi="Century Gothic"/>
                <w:sz w:val="28"/>
              </w:rPr>
            </w:pPr>
            <w:r>
              <w:rPr>
                <w:rFonts w:ascii="Century Gothic" w:hAnsi="Century Gothic"/>
                <w:sz w:val="28"/>
              </w:rPr>
              <w:t>None</w:t>
            </w:r>
          </w:p>
        </w:tc>
        <w:tc>
          <w:tcPr>
            <w:tcW w:w="3274" w:type="dxa"/>
          </w:tcPr>
          <w:p w:rsidR="00E73EE7" w:rsidRDefault="00E73EE7" w:rsidP="00E73EE7">
            <w:pPr>
              <w:jc w:val="center"/>
            </w:pPr>
          </w:p>
          <w:p w:rsidR="00E73EE7" w:rsidRPr="004A3589" w:rsidRDefault="00E73EE7" w:rsidP="00E73EE7">
            <w:pPr>
              <w:jc w:val="center"/>
              <w:rPr>
                <w:rFonts w:ascii="Century Gothic" w:hAnsi="Century Gothic"/>
                <w:sz w:val="28"/>
              </w:rPr>
            </w:pPr>
            <w:r>
              <w:rPr>
                <w:rFonts w:ascii="Century Gothic" w:hAnsi="Century Gothic"/>
                <w:sz w:val="28"/>
              </w:rPr>
              <w:t>Anti-Rh</w:t>
            </w:r>
          </w:p>
        </w:tc>
      </w:tr>
    </w:tbl>
    <w:p w:rsidR="0020326C" w:rsidRDefault="0020326C"/>
    <w:p w:rsidR="00E73EE7" w:rsidRPr="00E73EE7" w:rsidRDefault="00E73EE7" w:rsidP="00E73EE7">
      <w:pPr>
        <w:jc w:val="both"/>
        <w:rPr>
          <w:rFonts w:ascii="Century Gothic" w:hAnsi="Century Gothic"/>
          <w:sz w:val="28"/>
        </w:rPr>
      </w:pPr>
      <w:r w:rsidRPr="00E73EE7">
        <w:rPr>
          <w:rFonts w:ascii="Century Gothic" w:hAnsi="Century Gothic" w:cs="Arial"/>
          <w:color w:val="444444"/>
          <w:sz w:val="28"/>
          <w:shd w:val="clear" w:color="auto" w:fill="FFFFFF"/>
        </w:rPr>
        <w:t>Rh factor is really only important in a pregnant woman.  Let’s say a woman is Rh negative and the father of the baby gave the baby the genes to have a positive Rh facto</w:t>
      </w:r>
      <w:r w:rsidRPr="00E73EE7">
        <w:rPr>
          <w:rFonts w:ascii="Century Gothic" w:hAnsi="Century Gothic" w:cs="Arial"/>
          <w:color w:val="444444"/>
          <w:sz w:val="28"/>
          <w:shd w:val="clear" w:color="auto" w:fill="FFFFFF"/>
        </w:rPr>
        <w:t>r.  It’s okay because the baby’s</w:t>
      </w:r>
      <w:r w:rsidRPr="00E73EE7">
        <w:rPr>
          <w:rFonts w:ascii="Century Gothic" w:hAnsi="Century Gothic" w:cs="Arial"/>
          <w:color w:val="444444"/>
          <w:sz w:val="28"/>
          <w:shd w:val="clear" w:color="auto" w:fill="FFFFFF"/>
        </w:rPr>
        <w:t xml:space="preserve"> blood isn’t mixing with the mothers or vice-versa.  When it becomes important is when she gives birth to the baby because there’s a break in the blood systems and everything sort of tears a little bit and some of the blood cells from the baby could cross over into the mothers system at that moment of birth and if that sort of goes with no acknowledgement or treatment, the mothers system will recognize that and produce a bunch of these square antibodies to get rid of those.  The Rh- negative mother will produce Rh antibodies upon exposure to Rh factor.  These antibodies are going to be floating in the blood and if, on the next baby, the baby is Rh positive, the mothers system can cross over to the babies system and attack the baby.  This wasn’t figured out until the early 1900’s and took even longer to figure out what to do about that.  Those subsequent babies that were Rh Positive, if they even survived, lived a very short lifespan.  This injection was created called </w:t>
      </w:r>
      <w:proofErr w:type="spellStart"/>
      <w:r w:rsidRPr="00E73EE7">
        <w:rPr>
          <w:rFonts w:ascii="Century Gothic" w:hAnsi="Century Gothic" w:cs="Arial"/>
          <w:color w:val="444444"/>
          <w:sz w:val="28"/>
          <w:shd w:val="clear" w:color="auto" w:fill="FFFFFF"/>
        </w:rPr>
        <w:t>RhoGAM</w:t>
      </w:r>
      <w:proofErr w:type="spellEnd"/>
      <w:r w:rsidRPr="00E73EE7">
        <w:rPr>
          <w:rFonts w:ascii="Century Gothic" w:hAnsi="Century Gothic" w:cs="Arial"/>
          <w:color w:val="444444"/>
          <w:sz w:val="28"/>
          <w:shd w:val="clear" w:color="auto" w:fill="FFFFFF"/>
        </w:rPr>
        <w:t> that is given to the mother for the first child of the baby in the 2nd half of pregnancy and within 72 hours of birth to kill the Rh+ cells that have crossed into her blood stream to prevent her from making Rh antibodies.  This way when she has her second baby it’s like starting fresh.</w:t>
      </w:r>
    </w:p>
    <w:p w:rsidR="003B0709" w:rsidRDefault="0020326C" w:rsidP="0020326C">
      <w:pPr>
        <w:jc w:val="center"/>
      </w:pPr>
      <w:r>
        <w:rPr>
          <w:noProof/>
        </w:rPr>
        <w:lastRenderedPageBreak/>
        <w:drawing>
          <wp:inline distT="0" distB="0" distL="0" distR="0">
            <wp:extent cx="7410893" cy="6370222"/>
            <wp:effectExtent l="0" t="0" r="0" b="0"/>
            <wp:docPr id="1" name="Picture 1" descr="Image result for Blood 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 result for Blood Group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411339" cy="6370605"/>
                    </a:xfrm>
                    <a:prstGeom prst="rect">
                      <a:avLst/>
                    </a:prstGeom>
                    <a:noFill/>
                    <a:ln>
                      <a:noFill/>
                    </a:ln>
                  </pic:spPr>
                </pic:pic>
              </a:graphicData>
            </a:graphic>
          </wp:inline>
        </w:drawing>
      </w:r>
    </w:p>
    <w:sectPr w:rsidR="003B0709" w:rsidSect="004A358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589"/>
    <w:rsid w:val="00113AA5"/>
    <w:rsid w:val="0020326C"/>
    <w:rsid w:val="003B0709"/>
    <w:rsid w:val="00431BDB"/>
    <w:rsid w:val="004A3589"/>
    <w:rsid w:val="00526A42"/>
    <w:rsid w:val="006126DB"/>
    <w:rsid w:val="00733511"/>
    <w:rsid w:val="007744B6"/>
    <w:rsid w:val="00AE29D6"/>
    <w:rsid w:val="00AE4D13"/>
    <w:rsid w:val="00BD1F59"/>
    <w:rsid w:val="00BD2678"/>
    <w:rsid w:val="00C46938"/>
    <w:rsid w:val="00C64B40"/>
    <w:rsid w:val="00DA042F"/>
    <w:rsid w:val="00E73EE7"/>
    <w:rsid w:val="00F36D3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3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0326C"/>
    <w:rPr>
      <w:rFonts w:ascii="Tahoma" w:hAnsi="Tahoma" w:cs="Tahoma"/>
      <w:sz w:val="16"/>
      <w:szCs w:val="16"/>
    </w:rPr>
  </w:style>
  <w:style w:type="character" w:customStyle="1" w:styleId="BalloonTextChar">
    <w:name w:val="Balloon Text Char"/>
    <w:basedOn w:val="DefaultParagraphFont"/>
    <w:link w:val="BalloonText"/>
    <w:rsid w:val="0020326C"/>
    <w:rPr>
      <w:rFonts w:ascii="Tahoma" w:hAnsi="Tahoma" w:cs="Tahoma"/>
      <w:sz w:val="16"/>
      <w:szCs w:val="16"/>
    </w:rPr>
  </w:style>
  <w:style w:type="character" w:styleId="Strong">
    <w:name w:val="Strong"/>
    <w:basedOn w:val="DefaultParagraphFont"/>
    <w:uiPriority w:val="22"/>
    <w:qFormat/>
    <w:rsid w:val="00E73E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3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0326C"/>
    <w:rPr>
      <w:rFonts w:ascii="Tahoma" w:hAnsi="Tahoma" w:cs="Tahoma"/>
      <w:sz w:val="16"/>
      <w:szCs w:val="16"/>
    </w:rPr>
  </w:style>
  <w:style w:type="character" w:customStyle="1" w:styleId="BalloonTextChar">
    <w:name w:val="Balloon Text Char"/>
    <w:basedOn w:val="DefaultParagraphFont"/>
    <w:link w:val="BalloonText"/>
    <w:rsid w:val="0020326C"/>
    <w:rPr>
      <w:rFonts w:ascii="Tahoma" w:hAnsi="Tahoma" w:cs="Tahoma"/>
      <w:sz w:val="16"/>
      <w:szCs w:val="16"/>
    </w:rPr>
  </w:style>
  <w:style w:type="character" w:styleId="Strong">
    <w:name w:val="Strong"/>
    <w:basedOn w:val="DefaultParagraphFont"/>
    <w:uiPriority w:val="22"/>
    <w:qFormat/>
    <w:rsid w:val="00E73E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jpeg"/><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png"/><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oleObject" Target="embeddings/oleObject10.bin"/><Relationship Id="rId32" Type="http://schemas.openxmlformats.org/officeDocument/2006/relationships/oleObject" Target="embeddings/oleObject14.bin"/><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pn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png"/><Relationship Id="rId30" Type="http://schemas.openxmlformats.org/officeDocument/2006/relationships/oleObject" Target="embeddings/oleObject13.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DDE6DD9D</Template>
  <TotalTime>37</TotalTime>
  <Pages>3</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PANZICH Kaitlyn</dc:creator>
  <cp:lastModifiedBy>PANZICH Kaitlyn</cp:lastModifiedBy>
  <cp:revision>15</cp:revision>
  <dcterms:created xsi:type="dcterms:W3CDTF">2018-05-01T01:33:00Z</dcterms:created>
  <dcterms:modified xsi:type="dcterms:W3CDTF">2018-05-03T00:13:00Z</dcterms:modified>
</cp:coreProperties>
</file>