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EF" w:rsidRDefault="001B647D" w:rsidP="001B647D">
      <w:pPr>
        <w:jc w:val="center"/>
        <w:rPr>
          <w:b/>
          <w:sz w:val="52"/>
        </w:rPr>
      </w:pPr>
      <w:r w:rsidRPr="001B647D">
        <w:rPr>
          <w:b/>
          <w:sz w:val="52"/>
        </w:rPr>
        <w:t>Lightbulb Research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054"/>
        <w:gridCol w:w="2409"/>
        <w:gridCol w:w="2268"/>
        <w:gridCol w:w="2127"/>
        <w:gridCol w:w="2409"/>
        <w:gridCol w:w="2352"/>
      </w:tblGrid>
      <w:tr w:rsidR="001B647D" w:rsidRPr="001B647D" w:rsidTr="001B647D">
        <w:tc>
          <w:tcPr>
            <w:tcW w:w="176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b/>
                <w:sz w:val="32"/>
              </w:rPr>
            </w:pPr>
            <w:r w:rsidRPr="001B647D">
              <w:rPr>
                <w:b/>
                <w:sz w:val="32"/>
              </w:rPr>
              <w:t>Lightbulb</w:t>
            </w:r>
          </w:p>
        </w:tc>
        <w:tc>
          <w:tcPr>
            <w:tcW w:w="2054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b/>
                <w:sz w:val="32"/>
              </w:rPr>
            </w:pPr>
            <w:r w:rsidRPr="001B647D">
              <w:rPr>
                <w:b/>
                <w:sz w:val="32"/>
              </w:rPr>
              <w:t>Cost ($)</w:t>
            </w: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b/>
                <w:sz w:val="32"/>
              </w:rPr>
            </w:pPr>
            <w:r w:rsidRPr="001B647D">
              <w:rPr>
                <w:b/>
                <w:sz w:val="32"/>
              </w:rPr>
              <w:t>Brightness (Lm)</w:t>
            </w:r>
          </w:p>
        </w:tc>
        <w:tc>
          <w:tcPr>
            <w:tcW w:w="2268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b/>
                <w:sz w:val="32"/>
              </w:rPr>
            </w:pPr>
            <w:r w:rsidRPr="001B647D">
              <w:rPr>
                <w:b/>
                <w:sz w:val="32"/>
              </w:rPr>
              <w:t>Power (W)</w:t>
            </w:r>
          </w:p>
        </w:tc>
        <w:tc>
          <w:tcPr>
            <w:tcW w:w="2127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b/>
                <w:sz w:val="32"/>
              </w:rPr>
            </w:pPr>
            <w:r w:rsidRPr="001B647D">
              <w:rPr>
                <w:b/>
                <w:sz w:val="32"/>
              </w:rPr>
              <w:t>Lifespan (h)</w:t>
            </w:r>
          </w:p>
        </w:tc>
        <w:tc>
          <w:tcPr>
            <w:tcW w:w="2409" w:type="dxa"/>
          </w:tcPr>
          <w:p w:rsidR="001B647D" w:rsidRPr="001B647D" w:rsidRDefault="001B647D" w:rsidP="001B647D">
            <w:pPr>
              <w:jc w:val="center"/>
              <w:rPr>
                <w:b/>
                <w:sz w:val="32"/>
              </w:rPr>
            </w:pPr>
            <w:r w:rsidRPr="001B647D">
              <w:rPr>
                <w:b/>
                <w:sz w:val="32"/>
              </w:rPr>
              <w:t>Brightness per Watt</w:t>
            </w:r>
          </w:p>
        </w:tc>
        <w:tc>
          <w:tcPr>
            <w:tcW w:w="2352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b/>
                <w:sz w:val="32"/>
              </w:rPr>
            </w:pPr>
            <w:r w:rsidRPr="001B647D">
              <w:rPr>
                <w:b/>
                <w:sz w:val="32"/>
              </w:rPr>
              <w:t>Cost per hour</w:t>
            </w:r>
          </w:p>
        </w:tc>
      </w:tr>
      <w:tr w:rsidR="001B647D" w:rsidRPr="001B647D" w:rsidTr="001B647D">
        <w:tc>
          <w:tcPr>
            <w:tcW w:w="176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54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52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647D" w:rsidRPr="001B647D" w:rsidTr="001B647D">
        <w:tc>
          <w:tcPr>
            <w:tcW w:w="176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52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647D" w:rsidRPr="001B647D" w:rsidTr="001B647D">
        <w:tc>
          <w:tcPr>
            <w:tcW w:w="176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52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647D" w:rsidRPr="001B647D" w:rsidTr="001B647D">
        <w:tc>
          <w:tcPr>
            <w:tcW w:w="176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52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1B647D" w:rsidRPr="001B647D" w:rsidTr="001B647D">
        <w:tc>
          <w:tcPr>
            <w:tcW w:w="176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27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409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52" w:type="dxa"/>
          </w:tcPr>
          <w:p w:rsidR="001B647D" w:rsidRPr="001B647D" w:rsidRDefault="001B647D" w:rsidP="001B647D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1B647D" w:rsidRPr="001B647D" w:rsidRDefault="001B647D" w:rsidP="001B647D">
      <w:pPr>
        <w:jc w:val="center"/>
        <w:rPr>
          <w:b/>
          <w:sz w:val="52"/>
        </w:rPr>
      </w:pPr>
    </w:p>
    <w:sectPr w:rsidR="001B647D" w:rsidRPr="001B647D" w:rsidSect="001B64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7D"/>
    <w:rsid w:val="001B647D"/>
    <w:rsid w:val="005B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F680"/>
  <w15:chartTrackingRefBased/>
  <w15:docId w15:val="{5A532A28-4643-4699-8488-53899C54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78FB2A39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2019-04-03T06:41:00Z</dcterms:created>
  <dcterms:modified xsi:type="dcterms:W3CDTF">2019-04-03T06:45:00Z</dcterms:modified>
</cp:coreProperties>
</file>