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2CAC5" w14:textId="700E2CCF" w:rsidR="008259F9" w:rsidRDefault="001A37DE" w:rsidP="001A37DE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2A7E578B" wp14:editId="73CF817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5270500" cy="1137920"/>
            <wp:effectExtent l="0" t="0" r="1270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s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19A7DB" w14:textId="77777777" w:rsidR="008259F9" w:rsidRDefault="008259F9">
      <w:pPr>
        <w:rPr>
          <w:b/>
          <w:sz w:val="28"/>
          <w:szCs w:val="28"/>
        </w:rPr>
      </w:pPr>
    </w:p>
    <w:p w14:paraId="6C49508D" w14:textId="77777777" w:rsidR="00DD36F6" w:rsidRPr="00DF2DA2" w:rsidRDefault="00DF2DA2">
      <w:pPr>
        <w:rPr>
          <w:b/>
          <w:sz w:val="28"/>
          <w:szCs w:val="28"/>
        </w:rPr>
      </w:pPr>
      <w:r w:rsidRPr="00DF2DA2">
        <w:rPr>
          <w:b/>
          <w:sz w:val="28"/>
          <w:szCs w:val="28"/>
        </w:rPr>
        <w:t>Getting Help</w:t>
      </w:r>
    </w:p>
    <w:p w14:paraId="53A422D0" w14:textId="77777777" w:rsidR="00DF2DA2" w:rsidRDefault="00DF2DA2"/>
    <w:p w14:paraId="5AD86D7D" w14:textId="77777777" w:rsidR="00DF2DA2" w:rsidRDefault="00DF2DA2">
      <w:r>
        <w:t xml:space="preserve">If you or someone you know needs help with mental health, one useful place to start is your local GP (doctor) or call after hours GP Helpline on </w:t>
      </w:r>
      <w:r w:rsidRPr="00DF2DA2">
        <w:rPr>
          <w:b/>
        </w:rPr>
        <w:t>1800 022 222</w:t>
      </w:r>
      <w:r>
        <w:t xml:space="preserve">.  A range of other mental health professionals can also help. </w:t>
      </w:r>
    </w:p>
    <w:p w14:paraId="3BED2BC7" w14:textId="77777777" w:rsidR="00DF2DA2" w:rsidRDefault="00DF2DA2"/>
    <w:p w14:paraId="14B54331" w14:textId="77777777" w:rsidR="00DF2DA2" w:rsidRDefault="00DF2DA2">
      <w:r>
        <w:t xml:space="preserve">If you feel someone is at risk of harm or in an emergency call </w:t>
      </w:r>
      <w:r w:rsidRPr="00DF2DA2">
        <w:rPr>
          <w:b/>
        </w:rPr>
        <w:t>000</w:t>
      </w:r>
      <w:r>
        <w:t>.</w:t>
      </w:r>
    </w:p>
    <w:p w14:paraId="08DF76BC" w14:textId="77777777" w:rsidR="00DF2DA2" w:rsidRDefault="00DF2DA2"/>
    <w:p w14:paraId="7FDACC28" w14:textId="77777777" w:rsidR="00DF2DA2" w:rsidRDefault="00DF2DA2">
      <w:r>
        <w:t xml:space="preserve">For mental health emergency assessment, support and referral call Mental Health Emergency Response Line (MHERL). </w:t>
      </w:r>
    </w:p>
    <w:p w14:paraId="07D70DC6" w14:textId="77777777" w:rsidR="00DF2DA2" w:rsidRDefault="00DF2DA2"/>
    <w:p w14:paraId="6038267E" w14:textId="77777777" w:rsidR="00DF2DA2" w:rsidRDefault="00DF2DA2" w:rsidP="00DF2DA2">
      <w:pPr>
        <w:pStyle w:val="ListParagraph"/>
        <w:numPr>
          <w:ilvl w:val="0"/>
          <w:numId w:val="1"/>
        </w:numPr>
      </w:pPr>
      <w:r>
        <w:t>MHERL metro-1300 555 788</w:t>
      </w:r>
    </w:p>
    <w:p w14:paraId="65298723" w14:textId="77777777" w:rsidR="00DF2DA2" w:rsidRDefault="00DF2DA2" w:rsidP="00DF2DA2">
      <w:pPr>
        <w:pStyle w:val="ListParagraph"/>
        <w:numPr>
          <w:ilvl w:val="0"/>
          <w:numId w:val="1"/>
        </w:numPr>
      </w:pPr>
      <w:r>
        <w:t>MHERL Peel-1800 676 822</w:t>
      </w:r>
    </w:p>
    <w:p w14:paraId="053241FB" w14:textId="77777777" w:rsidR="00DF2DA2" w:rsidRDefault="00DF2DA2" w:rsidP="00DF2DA2">
      <w:pPr>
        <w:pStyle w:val="ListParagraph"/>
        <w:numPr>
          <w:ilvl w:val="0"/>
          <w:numId w:val="1"/>
        </w:numPr>
      </w:pPr>
      <w:r>
        <w:t>Rural Link-1800 552 002</w:t>
      </w:r>
    </w:p>
    <w:p w14:paraId="7419DBC0" w14:textId="77777777" w:rsidR="00DF2DA2" w:rsidRDefault="00DF2DA2" w:rsidP="00DF2DA2"/>
    <w:p w14:paraId="1F103CFA" w14:textId="77777777" w:rsidR="00DF2DA2" w:rsidRDefault="00DF2DA2" w:rsidP="00DF2DA2">
      <w:r>
        <w:t xml:space="preserve">Alternatively, go to your nearest public hospital emergency department. </w:t>
      </w:r>
    </w:p>
    <w:p w14:paraId="4D000FC5" w14:textId="77777777" w:rsidR="00DF2DA2" w:rsidRDefault="00DF2DA2" w:rsidP="00DF2DA2"/>
    <w:p w14:paraId="1669E750" w14:textId="77777777" w:rsidR="00DF2DA2" w:rsidRDefault="00DF2DA2" w:rsidP="00DF2DA2">
      <w:r>
        <w:t xml:space="preserve">If you need someone to talk to, contact: </w:t>
      </w:r>
    </w:p>
    <w:p w14:paraId="77DBAD5E" w14:textId="5C7BC8A5" w:rsidR="00DF2DA2" w:rsidRDefault="00F21317" w:rsidP="00DF2DA2">
      <w:pPr>
        <w:pStyle w:val="ListParagraph"/>
        <w:numPr>
          <w:ilvl w:val="0"/>
          <w:numId w:val="2"/>
        </w:numPr>
      </w:pPr>
      <w:r>
        <w:t>Crisis Care Helpline-1800 199 008</w:t>
      </w:r>
    </w:p>
    <w:p w14:paraId="1A0C1484" w14:textId="4438F0CB" w:rsidR="00F21317" w:rsidRDefault="00F21317" w:rsidP="00DF2DA2">
      <w:pPr>
        <w:pStyle w:val="ListParagraph"/>
        <w:numPr>
          <w:ilvl w:val="0"/>
          <w:numId w:val="2"/>
        </w:numPr>
      </w:pPr>
      <w:r>
        <w:t>Kids Help Line-1800 551 800</w:t>
      </w:r>
    </w:p>
    <w:p w14:paraId="13CD40BB" w14:textId="52442D62" w:rsidR="00F21317" w:rsidRDefault="00667E8F" w:rsidP="00DF2DA2">
      <w:pPr>
        <w:pStyle w:val="ListParagraph"/>
        <w:numPr>
          <w:ilvl w:val="0"/>
          <w:numId w:val="2"/>
        </w:numPr>
      </w:pPr>
      <w:r>
        <w:t xml:space="preserve">Lifeline-13 11 14 or online chat at </w:t>
      </w:r>
      <w:hyperlink r:id="rId8" w:history="1">
        <w:r w:rsidRPr="000B515B">
          <w:rPr>
            <w:rStyle w:val="Hyperlink"/>
          </w:rPr>
          <w:t>www.lifeline.org.au</w:t>
        </w:r>
      </w:hyperlink>
    </w:p>
    <w:p w14:paraId="05B1E8FA" w14:textId="09E17E7A" w:rsidR="00667E8F" w:rsidRDefault="00667E8F" w:rsidP="00DF2DA2">
      <w:pPr>
        <w:pStyle w:val="ListParagraph"/>
        <w:numPr>
          <w:ilvl w:val="0"/>
          <w:numId w:val="2"/>
        </w:numPr>
      </w:pPr>
      <w:r>
        <w:t>Suicide Call Back Service-1300 659 467</w:t>
      </w:r>
    </w:p>
    <w:p w14:paraId="1C8DE045" w14:textId="6539FF54" w:rsidR="00667E8F" w:rsidRDefault="00667E8F" w:rsidP="00DF2DA2">
      <w:pPr>
        <w:pStyle w:val="ListParagraph"/>
        <w:numPr>
          <w:ilvl w:val="0"/>
          <w:numId w:val="2"/>
        </w:numPr>
      </w:pPr>
      <w:r>
        <w:t>Youthbeyondblue-1300 224 636</w:t>
      </w:r>
    </w:p>
    <w:p w14:paraId="7D0530CC" w14:textId="704A928E" w:rsidR="00667E8F" w:rsidRDefault="00667E8F" w:rsidP="00DF2DA2">
      <w:pPr>
        <w:pStyle w:val="ListParagraph"/>
        <w:numPr>
          <w:ilvl w:val="0"/>
          <w:numId w:val="2"/>
        </w:numPr>
      </w:pPr>
      <w:r>
        <w:t>Men’s Line Australia-1300 789 978</w:t>
      </w:r>
    </w:p>
    <w:p w14:paraId="67B81FEE" w14:textId="4A3E47B1" w:rsidR="00667E8F" w:rsidRDefault="00667E8F" w:rsidP="00667E8F">
      <w:pPr>
        <w:pStyle w:val="ListParagraph"/>
        <w:numPr>
          <w:ilvl w:val="0"/>
          <w:numId w:val="2"/>
        </w:numPr>
      </w:pPr>
      <w:r>
        <w:t xml:space="preserve">Headspace- </w:t>
      </w:r>
      <w:hyperlink r:id="rId9" w:history="1">
        <w:r w:rsidRPr="000B515B">
          <w:rPr>
            <w:rStyle w:val="Hyperlink"/>
          </w:rPr>
          <w:t>www.headspace.org.au</w:t>
        </w:r>
      </w:hyperlink>
    </w:p>
    <w:p w14:paraId="72344EDF" w14:textId="0D0B0B9C" w:rsidR="00667E8F" w:rsidRDefault="00667E8F" w:rsidP="00667E8F">
      <w:pPr>
        <w:pStyle w:val="ListParagraph"/>
        <w:numPr>
          <w:ilvl w:val="0"/>
          <w:numId w:val="2"/>
        </w:numPr>
      </w:pPr>
      <w:r>
        <w:t>Reach Out- au.reachout.com</w:t>
      </w:r>
    </w:p>
    <w:p w14:paraId="52511E7A" w14:textId="626ECDBD" w:rsidR="00667E8F" w:rsidRDefault="00667E8F" w:rsidP="00667E8F">
      <w:pPr>
        <w:pStyle w:val="ListParagraph"/>
        <w:numPr>
          <w:ilvl w:val="0"/>
          <w:numId w:val="2"/>
        </w:numPr>
      </w:pPr>
      <w:r>
        <w:t xml:space="preserve">Youth Focus- </w:t>
      </w:r>
      <w:hyperlink r:id="rId10" w:history="1">
        <w:r w:rsidRPr="000B515B">
          <w:rPr>
            <w:rStyle w:val="Hyperlink"/>
          </w:rPr>
          <w:t>www.youthfocus.com.au</w:t>
        </w:r>
      </w:hyperlink>
    </w:p>
    <w:p w14:paraId="4196F006" w14:textId="77777777" w:rsidR="00DF2DA2" w:rsidRDefault="00DF2DA2"/>
    <w:p w14:paraId="03F0A20A" w14:textId="77777777" w:rsidR="00EA7196" w:rsidRDefault="00EA7196"/>
    <w:p w14:paraId="50EB9523" w14:textId="09044C99" w:rsidR="00EA7196" w:rsidRDefault="00EA7196">
      <w:bookmarkStart w:id="0" w:name="_GoBack"/>
      <w:bookmarkEnd w:id="0"/>
      <w:r>
        <w:t>For a detailed list of mental health services and supports visit the Mental Health Commission’s website at</w:t>
      </w:r>
    </w:p>
    <w:p w14:paraId="38289C63" w14:textId="3B1085FA" w:rsidR="00EA7196" w:rsidRPr="00EA7196" w:rsidRDefault="00EA7196" w:rsidP="00EA7196">
      <w:pPr>
        <w:jc w:val="center"/>
        <w:rPr>
          <w:sz w:val="32"/>
          <w:szCs w:val="32"/>
        </w:rPr>
      </w:pPr>
      <w:hyperlink r:id="rId11" w:history="1">
        <w:r w:rsidRPr="00EA7196">
          <w:rPr>
            <w:rStyle w:val="Hyperlink"/>
            <w:sz w:val="32"/>
            <w:szCs w:val="32"/>
          </w:rPr>
          <w:t>www.mentalhealth.wa.gov.au</w:t>
        </w:r>
      </w:hyperlink>
    </w:p>
    <w:p w14:paraId="56830034" w14:textId="77777777" w:rsidR="00DF2DA2" w:rsidRDefault="00DF2DA2"/>
    <w:sectPr w:rsidR="00DF2DA2" w:rsidSect="0060287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6D41"/>
    <w:multiLevelType w:val="hybridMultilevel"/>
    <w:tmpl w:val="3EEAE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C3676"/>
    <w:multiLevelType w:val="hybridMultilevel"/>
    <w:tmpl w:val="19367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DA2"/>
    <w:rsid w:val="001A37DE"/>
    <w:rsid w:val="0060287E"/>
    <w:rsid w:val="00667E8F"/>
    <w:rsid w:val="008259F9"/>
    <w:rsid w:val="00DD36F6"/>
    <w:rsid w:val="00DF2DA2"/>
    <w:rsid w:val="00EA7196"/>
    <w:rsid w:val="00F2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A4DD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D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9F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9F9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67E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D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9F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9F9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67E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entalhealth.wa.gov.au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gif"/><Relationship Id="rId8" Type="http://schemas.openxmlformats.org/officeDocument/2006/relationships/hyperlink" Target="http://www.lifeline.org.au" TargetMode="External"/><Relationship Id="rId9" Type="http://schemas.openxmlformats.org/officeDocument/2006/relationships/hyperlink" Target="http://www.headspace.org.au" TargetMode="External"/><Relationship Id="rId10" Type="http://schemas.openxmlformats.org/officeDocument/2006/relationships/hyperlink" Target="http://www.youthfocu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11464B-27B5-7A4F-AACF-EA915A1F5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185</Words>
  <Characters>1061</Characters>
  <Application>Microsoft Macintosh Word</Application>
  <DocSecurity>0</DocSecurity>
  <Lines>8</Lines>
  <Paragraphs>2</Paragraphs>
  <ScaleCrop>false</ScaleCrop>
  <Company>Rossmoyne Senior High School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Rossmoyne Senior High School</dc:creator>
  <cp:keywords/>
  <dc:description/>
  <cp:lastModifiedBy>Rossmoyne Senior High School</cp:lastModifiedBy>
  <cp:revision>6</cp:revision>
  <dcterms:created xsi:type="dcterms:W3CDTF">2013-09-27T04:00:00Z</dcterms:created>
  <dcterms:modified xsi:type="dcterms:W3CDTF">2013-09-27T04:13:00Z</dcterms:modified>
</cp:coreProperties>
</file>